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Pr="00645BD6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i/>
          <w:sz w:val="48"/>
        </w:rPr>
      </w:pPr>
    </w:p>
    <w:p w:rsidR="0064480B" w:rsidRPr="004E540C" w:rsidRDefault="0064480B" w:rsidP="0064480B">
      <w:pPr>
        <w:jc w:val="center"/>
        <w:rPr>
          <w:sz w:val="96"/>
          <w:szCs w:val="96"/>
        </w:rPr>
      </w:pPr>
      <w:r w:rsidRPr="004E540C">
        <w:rPr>
          <w:sz w:val="96"/>
          <w:szCs w:val="96"/>
        </w:rPr>
        <w:t>R E G U L A M I N</w:t>
      </w:r>
    </w:p>
    <w:p w:rsidR="0064480B" w:rsidRPr="00645BD6" w:rsidRDefault="0064480B" w:rsidP="0064480B">
      <w:pPr>
        <w:jc w:val="center"/>
        <w:rPr>
          <w:sz w:val="72"/>
          <w:szCs w:val="72"/>
        </w:rPr>
      </w:pPr>
      <w:r w:rsidRPr="00645BD6">
        <w:rPr>
          <w:sz w:val="72"/>
          <w:szCs w:val="72"/>
        </w:rPr>
        <w:t>R E K R U T A C J I</w:t>
      </w:r>
    </w:p>
    <w:p w:rsidR="0064480B" w:rsidRPr="00645BD6" w:rsidRDefault="0064480B" w:rsidP="0064480B">
      <w:pPr>
        <w:jc w:val="center"/>
        <w:rPr>
          <w:sz w:val="44"/>
          <w:szCs w:val="44"/>
        </w:rPr>
      </w:pPr>
      <w:proofErr w:type="gramStart"/>
      <w:r w:rsidRPr="00645BD6">
        <w:rPr>
          <w:sz w:val="44"/>
          <w:szCs w:val="44"/>
        </w:rPr>
        <w:t>do</w:t>
      </w:r>
      <w:proofErr w:type="gramEnd"/>
      <w:r w:rsidRPr="00645BD6">
        <w:rPr>
          <w:sz w:val="44"/>
          <w:szCs w:val="44"/>
        </w:rPr>
        <w:t xml:space="preserve"> Społecznej Publicznej Szkoły</w:t>
      </w:r>
    </w:p>
    <w:p w:rsidR="0064480B" w:rsidRPr="00645BD6" w:rsidRDefault="0064480B" w:rsidP="0064480B">
      <w:pPr>
        <w:jc w:val="center"/>
        <w:rPr>
          <w:sz w:val="44"/>
          <w:szCs w:val="44"/>
        </w:rPr>
      </w:pPr>
      <w:r w:rsidRPr="00645BD6">
        <w:rPr>
          <w:sz w:val="44"/>
          <w:szCs w:val="44"/>
        </w:rPr>
        <w:t>Muzycznej I st. w Tymbarku</w:t>
      </w: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Pr="004E540C" w:rsidRDefault="0064480B" w:rsidP="0064480B">
      <w:pPr>
        <w:spacing w:line="378" w:lineRule="exact"/>
        <w:rPr>
          <w:rFonts w:eastAsia="Times New Roman"/>
          <w:b/>
          <w:sz w:val="24"/>
        </w:rPr>
      </w:pPr>
      <w:r w:rsidRPr="004E540C">
        <w:rPr>
          <w:rFonts w:eastAsia="Times New Roman"/>
          <w:b/>
          <w:sz w:val="24"/>
        </w:rPr>
        <w:t>Podstawa prawna:</w:t>
      </w:r>
    </w:p>
    <w:p w:rsidR="0064480B" w:rsidRPr="004E540C" w:rsidRDefault="0064480B" w:rsidP="0064480B">
      <w:pPr>
        <w:numPr>
          <w:ilvl w:val="0"/>
          <w:numId w:val="6"/>
        </w:numPr>
        <w:spacing w:line="378" w:lineRule="exact"/>
        <w:rPr>
          <w:rFonts w:eastAsia="Times New Roman"/>
          <w:sz w:val="24"/>
        </w:rPr>
      </w:pPr>
      <w:r w:rsidRPr="004E540C">
        <w:rPr>
          <w:rFonts w:eastAsia="Times New Roman"/>
          <w:sz w:val="24"/>
        </w:rPr>
        <w:t xml:space="preserve">Rozporządzenie Ministra Kultury i Dziedzictwa Narodowego z dnia 9 kwietnia 2019 r. w sprawie warunków i trybu przyjmowania uczniów do publicznych szkół i publicznych placówek artystycznych oraz przechodzenia z jednych typów szkół do innych </w:t>
      </w:r>
    </w:p>
    <w:p w:rsidR="0064480B" w:rsidRPr="004E540C" w:rsidRDefault="0064480B" w:rsidP="0064480B">
      <w:pPr>
        <w:spacing w:line="378" w:lineRule="exact"/>
        <w:ind w:left="720"/>
        <w:rPr>
          <w:rFonts w:eastAsia="Times New Roman"/>
          <w:sz w:val="24"/>
        </w:rPr>
      </w:pPr>
      <w:r w:rsidRPr="004E540C">
        <w:rPr>
          <w:rFonts w:eastAsia="Times New Roman"/>
          <w:sz w:val="24"/>
        </w:rPr>
        <w:t xml:space="preserve">Dz.U. </w:t>
      </w:r>
      <w:proofErr w:type="gramStart"/>
      <w:r w:rsidRPr="004E540C">
        <w:rPr>
          <w:rFonts w:eastAsia="Times New Roman"/>
          <w:sz w:val="24"/>
        </w:rPr>
        <w:t>z</w:t>
      </w:r>
      <w:proofErr w:type="gramEnd"/>
      <w:r w:rsidRPr="004E540C">
        <w:rPr>
          <w:rFonts w:eastAsia="Times New Roman"/>
          <w:sz w:val="24"/>
        </w:rPr>
        <w:t xml:space="preserve"> 2019 r. poz. 686</w:t>
      </w:r>
    </w:p>
    <w:p w:rsidR="0064480B" w:rsidRPr="004E540C" w:rsidRDefault="0064480B" w:rsidP="0064480B">
      <w:pPr>
        <w:numPr>
          <w:ilvl w:val="0"/>
          <w:numId w:val="6"/>
        </w:numPr>
        <w:spacing w:line="378" w:lineRule="exact"/>
        <w:rPr>
          <w:rFonts w:eastAsia="Times New Roman"/>
          <w:sz w:val="24"/>
        </w:rPr>
      </w:pPr>
      <w:r w:rsidRPr="004E540C">
        <w:rPr>
          <w:rFonts w:eastAsia="Times New Roman"/>
          <w:sz w:val="24"/>
        </w:rPr>
        <w:t xml:space="preserve">Na podstawie art. 142 ust. 10 ustawy z dnia 14 grudnia 2016 r. – Prawo oświatowe (Dz.U. </w:t>
      </w:r>
      <w:proofErr w:type="gramStart"/>
      <w:r w:rsidRPr="004E540C">
        <w:rPr>
          <w:rFonts w:eastAsia="Times New Roman"/>
          <w:sz w:val="24"/>
        </w:rPr>
        <w:t>z</w:t>
      </w:r>
      <w:proofErr w:type="gramEnd"/>
      <w:r w:rsidRPr="004E540C">
        <w:rPr>
          <w:rFonts w:eastAsia="Times New Roman"/>
          <w:sz w:val="24"/>
        </w:rPr>
        <w:t xml:space="preserve"> </w:t>
      </w:r>
      <w:proofErr w:type="spellStart"/>
      <w:r w:rsidRPr="004E540C">
        <w:rPr>
          <w:rFonts w:eastAsia="Times New Roman"/>
          <w:sz w:val="24"/>
        </w:rPr>
        <w:t>z</w:t>
      </w:r>
      <w:proofErr w:type="spellEnd"/>
      <w:r w:rsidRPr="004E540C">
        <w:rPr>
          <w:rFonts w:eastAsia="Times New Roman"/>
          <w:sz w:val="24"/>
        </w:rPr>
        <w:t xml:space="preserve"> 2019 r. poz. 534</w:t>
      </w:r>
      <w:r w:rsidR="00395B52">
        <w:rPr>
          <w:rFonts w:eastAsia="Times New Roman"/>
          <w:sz w:val="24"/>
        </w:rPr>
        <w:t xml:space="preserve"> z 2021 r. poz. 1082</w:t>
      </w:r>
      <w:r w:rsidRPr="004E540C">
        <w:rPr>
          <w:rFonts w:eastAsia="Times New Roman"/>
          <w:sz w:val="24"/>
        </w:rPr>
        <w:t>)</w:t>
      </w: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Pr="00645BD6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4480B" w:rsidRDefault="0064480B" w:rsidP="0064480B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4480B" w:rsidRPr="0079245C" w:rsidRDefault="0064480B" w:rsidP="0064480B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4480B" w:rsidRPr="004E540C" w:rsidRDefault="0064480B" w:rsidP="0064480B">
      <w:pPr>
        <w:spacing w:line="0" w:lineRule="atLeast"/>
        <w:ind w:left="4640"/>
        <w:rPr>
          <w:rFonts w:eastAsia="Times New Roman"/>
          <w:b/>
          <w:sz w:val="24"/>
          <w:szCs w:val="24"/>
        </w:rPr>
      </w:pPr>
      <w:r w:rsidRPr="004E540C">
        <w:rPr>
          <w:rFonts w:eastAsia="Times New Roman"/>
          <w:b/>
          <w:sz w:val="24"/>
          <w:szCs w:val="24"/>
        </w:rPr>
        <w:t>§ 1</w:t>
      </w:r>
    </w:p>
    <w:p w:rsidR="0064480B" w:rsidRPr="004E540C" w:rsidRDefault="0064480B" w:rsidP="0064480B">
      <w:pPr>
        <w:spacing w:line="327" w:lineRule="exact"/>
        <w:rPr>
          <w:rFonts w:eastAsia="Times New Roman"/>
          <w:sz w:val="24"/>
          <w:szCs w:val="24"/>
        </w:rPr>
      </w:pPr>
    </w:p>
    <w:p w:rsidR="0064480B" w:rsidRPr="004E540C" w:rsidRDefault="0053708D" w:rsidP="00395B52">
      <w:pPr>
        <w:numPr>
          <w:ilvl w:val="0"/>
          <w:numId w:val="7"/>
        </w:numPr>
        <w:tabs>
          <w:tab w:val="left" w:pos="9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 p</w:t>
      </w:r>
      <w:r w:rsidR="0064480B" w:rsidRPr="004E540C">
        <w:rPr>
          <w:rFonts w:eastAsia="Times New Roman"/>
          <w:sz w:val="24"/>
          <w:szCs w:val="24"/>
        </w:rPr>
        <w:t>rzyjęcie do klasy pierwszej kandydat może ubiegać się do;</w:t>
      </w:r>
    </w:p>
    <w:p w:rsidR="0064480B" w:rsidRPr="004E540C" w:rsidRDefault="0064480B" w:rsidP="00395B52">
      <w:pPr>
        <w:numPr>
          <w:ilvl w:val="1"/>
          <w:numId w:val="1"/>
        </w:numPr>
        <w:tabs>
          <w:tab w:val="left" w:pos="1164"/>
        </w:tabs>
        <w:ind w:left="1060" w:right="1380" w:hanging="278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Sześcioletniego cyklu</w:t>
      </w:r>
      <w:r w:rsidRPr="00685C1E">
        <w:rPr>
          <w:rFonts w:eastAsia="Times New Roman"/>
          <w:sz w:val="24"/>
          <w:szCs w:val="24"/>
        </w:rPr>
        <w:t xml:space="preserve"> kształcenia kandydat, który w danym roku kalendarzowym kończy co najmniej 7 lat albo 6 lat w przypadku, o którym mowa w art. 36 ust. 1 i 2 ustawy</w:t>
      </w:r>
      <w:r w:rsidR="00A63177">
        <w:rPr>
          <w:rFonts w:eastAsia="Times New Roman"/>
          <w:sz w:val="24"/>
          <w:szCs w:val="24"/>
        </w:rPr>
        <w:t xml:space="preserve"> Prawo Oświatowe</w:t>
      </w:r>
      <w:r w:rsidRPr="00685C1E">
        <w:rPr>
          <w:rFonts w:eastAsia="Times New Roman"/>
          <w:sz w:val="24"/>
          <w:szCs w:val="24"/>
        </w:rPr>
        <w:t xml:space="preserve">, oraz nie więcej niż 10 lat </w:t>
      </w:r>
    </w:p>
    <w:p w:rsidR="0064480B" w:rsidRPr="004E540C" w:rsidRDefault="0064480B" w:rsidP="00395B52">
      <w:pPr>
        <w:numPr>
          <w:ilvl w:val="1"/>
          <w:numId w:val="1"/>
        </w:numPr>
        <w:tabs>
          <w:tab w:val="left" w:pos="1164"/>
        </w:tabs>
        <w:ind w:left="1060" w:right="1380" w:hanging="278"/>
        <w:jc w:val="both"/>
        <w:rPr>
          <w:rFonts w:eastAsia="Times New Roman"/>
          <w:sz w:val="24"/>
          <w:szCs w:val="24"/>
        </w:rPr>
      </w:pPr>
      <w:proofErr w:type="gramStart"/>
      <w:r w:rsidRPr="00685C1E">
        <w:rPr>
          <w:rFonts w:eastAsia="Times New Roman"/>
          <w:sz w:val="24"/>
          <w:szCs w:val="24"/>
        </w:rPr>
        <w:t>czteroletn</w:t>
      </w:r>
      <w:r>
        <w:rPr>
          <w:rFonts w:eastAsia="Times New Roman"/>
          <w:sz w:val="24"/>
          <w:szCs w:val="24"/>
        </w:rPr>
        <w:t>iego</w:t>
      </w:r>
      <w:proofErr w:type="gramEnd"/>
      <w:r w:rsidRPr="00685C1E">
        <w:rPr>
          <w:rFonts w:eastAsia="Times New Roman"/>
          <w:sz w:val="24"/>
          <w:szCs w:val="24"/>
        </w:rPr>
        <w:t xml:space="preserve"> cyklu kształcenia kandydat, który w danym roku kalendarzowym kończy co najmniej 8 lat oraz nie więcej niż 16 lat;</w:t>
      </w:r>
    </w:p>
    <w:p w:rsidR="0064480B" w:rsidRDefault="0064480B" w:rsidP="0064480B">
      <w:pPr>
        <w:tabs>
          <w:tab w:val="left" w:pos="1164"/>
        </w:tabs>
        <w:spacing w:line="231" w:lineRule="exact"/>
        <w:ind w:right="1380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tabs>
          <w:tab w:val="left" w:pos="1164"/>
        </w:tabs>
        <w:spacing w:line="231" w:lineRule="exact"/>
        <w:ind w:right="1380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spacing w:line="0" w:lineRule="atLeast"/>
        <w:ind w:left="4780"/>
        <w:rPr>
          <w:rFonts w:eastAsia="Times New Roman"/>
          <w:b/>
          <w:sz w:val="24"/>
          <w:szCs w:val="24"/>
        </w:rPr>
      </w:pPr>
      <w:r w:rsidRPr="004E540C">
        <w:rPr>
          <w:rFonts w:eastAsia="Times New Roman"/>
          <w:b/>
          <w:sz w:val="24"/>
          <w:szCs w:val="24"/>
        </w:rPr>
        <w:t>§ 2</w:t>
      </w:r>
    </w:p>
    <w:p w:rsidR="0064480B" w:rsidRPr="004E540C" w:rsidRDefault="0064480B" w:rsidP="0064480B">
      <w:pPr>
        <w:spacing w:line="276" w:lineRule="exact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szkole muzycznej prowadzony jest nabór na następujące instrumenty; </w:t>
      </w:r>
    </w:p>
    <w:p w:rsidR="0064480B" w:rsidRPr="004E540C" w:rsidRDefault="0064480B" w:rsidP="0064480B">
      <w:pPr>
        <w:numPr>
          <w:ilvl w:val="0"/>
          <w:numId w:val="8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cyklu 6-letnim fortepian, skrzypce, altówkę, wiolonczelę, gitarę, akordeon, perkusję, flet, saksofon, trąbkę, klarnet, puzon, kontrabas, </w:t>
      </w:r>
    </w:p>
    <w:p w:rsidR="0064480B" w:rsidRPr="004E540C" w:rsidRDefault="0064480B" w:rsidP="0064480B">
      <w:pPr>
        <w:numPr>
          <w:ilvl w:val="0"/>
          <w:numId w:val="8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cyklu 4-letnim trąbkę, saksofon, klarnet, gitarę, flet, </w:t>
      </w:r>
      <w:r>
        <w:rPr>
          <w:rFonts w:eastAsia="Times New Roman"/>
          <w:sz w:val="24"/>
          <w:szCs w:val="24"/>
        </w:rPr>
        <w:t xml:space="preserve">kontrabas, wiolonczele, altówkę, puzon, perkusję. </w:t>
      </w: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Na wybrany instrument, zgłoszenia kandydatów do szkoły deklarują rodzice bądź prawni opiekunowie.</w:t>
      </w: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Najlepsi kandy</w:t>
      </w:r>
      <w:r w:rsidR="00395B52">
        <w:rPr>
          <w:rFonts w:eastAsia="Times New Roman"/>
          <w:sz w:val="24"/>
          <w:szCs w:val="24"/>
        </w:rPr>
        <w:t>daci</w:t>
      </w:r>
      <w:r>
        <w:rPr>
          <w:rFonts w:eastAsia="Times New Roman"/>
          <w:sz w:val="24"/>
          <w:szCs w:val="24"/>
        </w:rPr>
        <w:t xml:space="preserve"> zostaną przyjęci na dany instrument w miarę wolnych </w:t>
      </w:r>
      <w:r w:rsidR="00CA7161">
        <w:rPr>
          <w:rFonts w:eastAsia="Times New Roman"/>
          <w:sz w:val="24"/>
          <w:szCs w:val="24"/>
        </w:rPr>
        <w:t>miejsc po</w:t>
      </w:r>
      <w:r>
        <w:rPr>
          <w:rFonts w:eastAsia="Times New Roman"/>
          <w:sz w:val="24"/>
          <w:szCs w:val="24"/>
        </w:rPr>
        <w:t xml:space="preserve"> zdaniu </w:t>
      </w:r>
      <w:r w:rsidR="00395B52">
        <w:rPr>
          <w:rFonts w:eastAsia="Times New Roman"/>
          <w:sz w:val="24"/>
          <w:szCs w:val="24"/>
        </w:rPr>
        <w:t>badania</w:t>
      </w:r>
      <w:r>
        <w:rPr>
          <w:rFonts w:eastAsia="Times New Roman"/>
          <w:sz w:val="24"/>
          <w:szCs w:val="24"/>
        </w:rPr>
        <w:t xml:space="preserve"> przydatności.  </w:t>
      </w: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Uczeń, który ukończył szkołę muzyczna I st. a nie przekroczył wieku 16 lat może ubiegać się o ponowne </w:t>
      </w:r>
      <w:r w:rsidR="0053708D">
        <w:rPr>
          <w:rFonts w:eastAsia="Times New Roman"/>
          <w:sz w:val="24"/>
          <w:szCs w:val="24"/>
        </w:rPr>
        <w:t>przyjęcie</w:t>
      </w:r>
      <w:r>
        <w:rPr>
          <w:rFonts w:eastAsia="Times New Roman"/>
          <w:sz w:val="24"/>
          <w:szCs w:val="24"/>
        </w:rPr>
        <w:t xml:space="preserve"> do szkoły na inne instrumenty niż na których ukończył s</w:t>
      </w:r>
      <w:r w:rsidR="0053708D">
        <w:rPr>
          <w:rFonts w:eastAsia="Times New Roman"/>
          <w:sz w:val="24"/>
          <w:szCs w:val="24"/>
        </w:rPr>
        <w:t>zkołę (oprócz skrzypiec i fortepianu).</w:t>
      </w:r>
    </w:p>
    <w:p w:rsidR="0064480B" w:rsidRPr="004E540C" w:rsidRDefault="0064480B" w:rsidP="0064480B">
      <w:p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spacing w:line="184" w:lineRule="exact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spacing w:line="0" w:lineRule="atLeast"/>
        <w:ind w:left="478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3</w:t>
      </w:r>
    </w:p>
    <w:p w:rsidR="0064480B" w:rsidRPr="004E540C" w:rsidRDefault="0064480B" w:rsidP="0064480B">
      <w:pPr>
        <w:spacing w:line="327" w:lineRule="exact"/>
        <w:rPr>
          <w:rFonts w:eastAsia="Times New Roman"/>
          <w:b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9"/>
        </w:numPr>
        <w:tabs>
          <w:tab w:val="left" w:pos="1080"/>
        </w:tabs>
        <w:spacing w:line="0" w:lineRule="atLeast"/>
        <w:ind w:right="8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Rekrutacja kandydatów do klas I-szych odbywa się w terminie od 01.03. – 31.05 </w:t>
      </w:r>
      <w:proofErr w:type="gramStart"/>
      <w:r w:rsidRPr="004E540C">
        <w:rPr>
          <w:rFonts w:eastAsia="Times New Roman"/>
          <w:sz w:val="24"/>
          <w:szCs w:val="24"/>
        </w:rPr>
        <w:t>danego</w:t>
      </w:r>
      <w:proofErr w:type="gramEnd"/>
      <w:r w:rsidRPr="004E540C">
        <w:rPr>
          <w:rFonts w:eastAsia="Times New Roman"/>
          <w:sz w:val="24"/>
          <w:szCs w:val="24"/>
        </w:rPr>
        <w:t xml:space="preserve"> roku kalendarzowego. </w:t>
      </w:r>
    </w:p>
    <w:p w:rsidR="0064480B" w:rsidRPr="004E540C" w:rsidRDefault="0064480B" w:rsidP="0064480B">
      <w:pPr>
        <w:numPr>
          <w:ilvl w:val="0"/>
          <w:numId w:val="9"/>
        </w:numPr>
        <w:tabs>
          <w:tab w:val="left" w:pos="1080"/>
        </w:tabs>
        <w:spacing w:line="0" w:lineRule="atLeast"/>
        <w:ind w:right="8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Datę badania przydatności do szkoły określa dyrektor szkoły.</w:t>
      </w:r>
    </w:p>
    <w:p w:rsidR="0064480B" w:rsidRPr="004E540C" w:rsidRDefault="0064480B" w:rsidP="0064480B">
      <w:pPr>
        <w:spacing w:line="316" w:lineRule="exact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tabs>
          <w:tab w:val="left" w:pos="4980"/>
        </w:tabs>
        <w:spacing w:line="0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</w:t>
      </w:r>
      <w:r w:rsidRPr="004E540C">
        <w:rPr>
          <w:rFonts w:eastAsia="Times New Roman"/>
          <w:b/>
          <w:sz w:val="24"/>
          <w:szCs w:val="24"/>
        </w:rPr>
        <w:t>4</w:t>
      </w:r>
    </w:p>
    <w:p w:rsidR="0064480B" w:rsidRPr="004E540C" w:rsidRDefault="0064480B" w:rsidP="0064480B">
      <w:pPr>
        <w:spacing w:line="327" w:lineRule="exact"/>
        <w:rPr>
          <w:rFonts w:eastAsia="Times New Roman"/>
          <w:b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10"/>
        </w:numPr>
        <w:tabs>
          <w:tab w:val="left" w:pos="1020"/>
        </w:tabs>
        <w:spacing w:line="0" w:lineRule="atLeast"/>
        <w:ind w:right="3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celu przeprowadzenia badania przydatności kandydatów Dyrektor Szkoły powołuje spośród </w:t>
      </w:r>
      <w:r w:rsidR="00CA7161" w:rsidRPr="004E540C">
        <w:rPr>
          <w:rFonts w:eastAsia="Times New Roman"/>
          <w:sz w:val="24"/>
          <w:szCs w:val="24"/>
        </w:rPr>
        <w:t>nauczycieli komisje</w:t>
      </w:r>
      <w:r w:rsidRPr="004E540C">
        <w:rPr>
          <w:rFonts w:eastAsia="Times New Roman"/>
          <w:sz w:val="24"/>
          <w:szCs w:val="24"/>
        </w:rPr>
        <w:t xml:space="preserve"> rekrutacyjna i wyznacza jej przewodniczącego.</w:t>
      </w:r>
    </w:p>
    <w:p w:rsidR="0064480B" w:rsidRPr="004E540C" w:rsidRDefault="0064480B" w:rsidP="0064480B">
      <w:pPr>
        <w:numPr>
          <w:ilvl w:val="0"/>
          <w:numId w:val="10"/>
        </w:numPr>
        <w:tabs>
          <w:tab w:val="left" w:pos="1020"/>
        </w:tabs>
        <w:spacing w:line="0" w:lineRule="atLeast"/>
        <w:ind w:right="3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Komisja liczy co najmniej 3 nauczycieli.</w:t>
      </w:r>
    </w:p>
    <w:p w:rsidR="0064480B" w:rsidRPr="004E540C" w:rsidRDefault="0064480B" w:rsidP="0064480B">
      <w:pPr>
        <w:numPr>
          <w:ilvl w:val="0"/>
          <w:numId w:val="10"/>
        </w:numPr>
        <w:tabs>
          <w:tab w:val="left" w:pos="1020"/>
        </w:tabs>
        <w:spacing w:line="0" w:lineRule="atLeast"/>
        <w:ind w:right="320"/>
        <w:jc w:val="both"/>
        <w:rPr>
          <w:rFonts w:eastAsia="Times New Roman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Do zadań szkolnej komisji rekrutacyjnej należy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opracowanie</w:t>
      </w:r>
      <w:proofErr w:type="gramEnd"/>
      <w:r w:rsidRPr="007F5E8C">
        <w:rPr>
          <w:rFonts w:eastAsia="Times New Roman"/>
          <w:sz w:val="24"/>
          <w:szCs w:val="24"/>
        </w:rPr>
        <w:t xml:space="preserve"> harmonogramu rekrutacji,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podanie</w:t>
      </w:r>
      <w:proofErr w:type="gramEnd"/>
      <w:r w:rsidRPr="007F5E8C">
        <w:rPr>
          <w:rFonts w:eastAsia="Times New Roman"/>
          <w:sz w:val="24"/>
          <w:szCs w:val="24"/>
        </w:rPr>
        <w:t xml:space="preserve"> do wiadomości kandydatom informacji o warunkach rekrutacji z uwzględnieniem kryteriów przyjęć,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poinformowanie</w:t>
      </w:r>
      <w:proofErr w:type="gramEnd"/>
      <w:r w:rsidRPr="007F5E8C">
        <w:rPr>
          <w:rFonts w:eastAsia="Times New Roman"/>
          <w:sz w:val="24"/>
          <w:szCs w:val="24"/>
        </w:rPr>
        <w:t xml:space="preserve"> kandydatów o terminie badania przydatności kandydata,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ustalenie</w:t>
      </w:r>
      <w:proofErr w:type="gramEnd"/>
      <w:r w:rsidRPr="007F5E8C">
        <w:rPr>
          <w:rFonts w:eastAsia="Times New Roman"/>
          <w:sz w:val="24"/>
          <w:szCs w:val="24"/>
        </w:rPr>
        <w:t xml:space="preserve"> zakresu i tematów badania przydatności,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opracowanie</w:t>
      </w:r>
      <w:proofErr w:type="gramEnd"/>
      <w:r w:rsidRPr="007F5E8C">
        <w:rPr>
          <w:rFonts w:eastAsia="Times New Roman"/>
          <w:sz w:val="24"/>
          <w:szCs w:val="24"/>
        </w:rPr>
        <w:t xml:space="preserve"> i przygotowanie ujednoliconych testów oraz przedstawienie ich dyrektorowi szkoły do zatwierdzenia,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przeprowadzenie</w:t>
      </w:r>
      <w:proofErr w:type="gramEnd"/>
      <w:r w:rsidRPr="007F5E8C">
        <w:rPr>
          <w:rFonts w:eastAsia="Times New Roman"/>
          <w:sz w:val="24"/>
          <w:szCs w:val="24"/>
        </w:rPr>
        <w:t xml:space="preserve"> badania przydatności,</w:t>
      </w:r>
    </w:p>
    <w:p w:rsidR="0064480B" w:rsidRPr="0064480B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ustalenie</w:t>
      </w:r>
      <w:proofErr w:type="gramEnd"/>
      <w:r w:rsidRPr="007F5E8C">
        <w:rPr>
          <w:rFonts w:eastAsia="Times New Roman"/>
          <w:sz w:val="24"/>
          <w:szCs w:val="24"/>
        </w:rPr>
        <w:t xml:space="preserve"> liczby punktów badania przydatności,</w:t>
      </w: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Pr="007F5E8C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złożenie</w:t>
      </w:r>
      <w:proofErr w:type="gramEnd"/>
      <w:r w:rsidRPr="007F5E8C">
        <w:rPr>
          <w:rFonts w:eastAsia="Times New Roman"/>
          <w:sz w:val="24"/>
          <w:szCs w:val="24"/>
        </w:rPr>
        <w:t xml:space="preserve"> dokumentacji szczegółowej zgodnie z prowadzonymi procedurami przez dyrektora szkoły,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sporządzenie</w:t>
      </w:r>
      <w:proofErr w:type="gramEnd"/>
      <w:r w:rsidRPr="007F5E8C">
        <w:rPr>
          <w:rFonts w:eastAsia="Times New Roman"/>
          <w:sz w:val="24"/>
          <w:szCs w:val="24"/>
        </w:rPr>
        <w:t xml:space="preserve"> protokołu przydatności, obejmującego w szczególności listę kandydatów, którzy przystąpili do badania przydatności oraz uzyskane przez nich punkty w tym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Times New Roman"/>
          <w:sz w:val="24"/>
          <w:szCs w:val="24"/>
        </w:rPr>
        <w:t>sporządzenie</w:t>
      </w:r>
      <w:proofErr w:type="gramEnd"/>
      <w:r w:rsidRPr="007F5E8C">
        <w:rPr>
          <w:rFonts w:eastAsia="Times New Roman"/>
          <w:sz w:val="24"/>
          <w:szCs w:val="24"/>
        </w:rPr>
        <w:t xml:space="preserve"> listy kandydatów zakwalifikowanych i niezakwalifikowanych do kształcenia muzycznego podpisanego przez wszystkich członków komisji,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Symbol"/>
          <w:sz w:val="24"/>
          <w:szCs w:val="24"/>
        </w:rPr>
        <w:t>podanie</w:t>
      </w:r>
      <w:proofErr w:type="gramEnd"/>
      <w:r w:rsidRPr="007F5E8C">
        <w:rPr>
          <w:rFonts w:eastAsia="Symbol"/>
          <w:sz w:val="24"/>
          <w:szCs w:val="24"/>
        </w:rPr>
        <w:t xml:space="preserve"> do publicznej wiadomości listy zakwalifikowanych i niezakwalifikowanych w terminie 7 dni od dnia przeprowadzenia badania przydatności,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Symbol"/>
          <w:sz w:val="24"/>
          <w:szCs w:val="24"/>
        </w:rPr>
        <w:t>podanie</w:t>
      </w:r>
      <w:proofErr w:type="gramEnd"/>
      <w:r w:rsidRPr="007F5E8C">
        <w:rPr>
          <w:rFonts w:eastAsia="Symbol"/>
          <w:sz w:val="24"/>
          <w:szCs w:val="24"/>
        </w:rPr>
        <w:t xml:space="preserve"> do publicznej wiadomości listy ułożonej alfabetycznie wg specjalności zawierającej nazwiska i imiona kandydatów przyjętych i nieprzyjętych do szkoły w terminie do dnia 5 sierpnia roku szkolnego poprzedzającego rok szkolny, na który przeprowadzone jest postepowanie rekrutacyjne w porozumieniu z dyrektorem szkoły,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proofErr w:type="gramStart"/>
      <w:r w:rsidRPr="007F5E8C">
        <w:rPr>
          <w:rFonts w:eastAsia="Symbol"/>
          <w:sz w:val="24"/>
          <w:szCs w:val="24"/>
        </w:rPr>
        <w:t>na</w:t>
      </w:r>
      <w:proofErr w:type="gramEnd"/>
      <w:r w:rsidRPr="007F5E8C">
        <w:rPr>
          <w:rFonts w:eastAsia="Symbol"/>
          <w:sz w:val="24"/>
          <w:szCs w:val="24"/>
        </w:rPr>
        <w:t xml:space="preserve"> wniosek przewodniczącego komisji dyrektor może powołać wskazanego nauczyciela na członka komisji rekrutacyjnej.</w:t>
      </w:r>
    </w:p>
    <w:p w:rsidR="0064480B" w:rsidRPr="007F5E8C" w:rsidRDefault="0064480B" w:rsidP="0064480B">
      <w:pPr>
        <w:numPr>
          <w:ilvl w:val="0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Do zadań przewodniczącego komisji należy: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opracowanie harmonogramu rekrutacji,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pobranie dokumentacji badania przydatności w sekretariacie szkoły,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koordynowanie pracami komisji,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sporządzenie protokołu zbiorczego badania przydatności obejmującego w szczególności listę kandydatów, którzy przystąpili do badania przydatności z podziałem na zakwalifikowanych i niezakwalifikowanych do kształcenia muzycznego. Protokół jest przechowywany w szkole przez okres pełnego cyklu nauki,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przygotowanie i podanie do publicznej wiadomości listy kandydatów zakwalifikowanych i niezakwalifikowanych do szkoły w terminie 7 dni od dnia przeprowadzenia badania przydatności,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przygotowanie i podanie do publicznej wiadomości listy kandydatów przyjętych i nieprzyjętych do szkoły w terminie do dnia 5 sierpnia</w:t>
      </w:r>
      <w:r>
        <w:rPr>
          <w:rFonts w:eastAsia="Symbol"/>
          <w:sz w:val="24"/>
          <w:szCs w:val="24"/>
        </w:rPr>
        <w:t xml:space="preserve"> </w:t>
      </w:r>
      <w:r w:rsidRPr="007F5E8C">
        <w:rPr>
          <w:rFonts w:eastAsia="Symbol"/>
          <w:sz w:val="24"/>
          <w:szCs w:val="24"/>
        </w:rPr>
        <w:t>roku szkolnego poprzedzającego rok szkolny, na który przeprowadzane jest postepowanie rekrutacyjne w porozumieniu z dyrektorem szkoły,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składanie swojego podpisu na listach kandydatów zakwalifikowanych i niezakwalifikowanych, przyjętych i nieprzyjętych,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dzień podania do publicznej wiadomości listy kandydatów przyjętych i nieprzyjętych w formie adnotacji umieszczonej na tej liście opatrzonej podpisem przewodniczącego komisji rekrutacyjnej,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sprawowanie nadzoru nad dokumentacją badania przydatności,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informowanie rodziców lub prawnych opiekunów kandydata o wynikach badania przydatności w trybie indywidualnego spotkania.</w:t>
      </w:r>
    </w:p>
    <w:p w:rsidR="0064480B" w:rsidRDefault="0064480B" w:rsidP="0064480B">
      <w:pPr>
        <w:numPr>
          <w:ilvl w:val="0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 xml:space="preserve">Komisja może zaproponować przyjęcie kandydata </w:t>
      </w:r>
      <w:r>
        <w:rPr>
          <w:rFonts w:eastAsia="Symbol"/>
          <w:sz w:val="24"/>
          <w:szCs w:val="24"/>
        </w:rPr>
        <w:t xml:space="preserve">do klasy programowo wyższej niż </w:t>
      </w:r>
      <w:r w:rsidRPr="007F5E8C">
        <w:rPr>
          <w:rFonts w:eastAsia="Symbol"/>
          <w:sz w:val="24"/>
          <w:szCs w:val="24"/>
        </w:rPr>
        <w:t>pierwsza. Przyjęcie dokonuje się na podstawie oceny pozi</w:t>
      </w:r>
      <w:r>
        <w:rPr>
          <w:rFonts w:eastAsia="Symbol"/>
          <w:sz w:val="24"/>
          <w:szCs w:val="24"/>
        </w:rPr>
        <w:t xml:space="preserve">omu zaawansowania ucznia gry na </w:t>
      </w:r>
      <w:r w:rsidRPr="007F5E8C">
        <w:rPr>
          <w:rFonts w:eastAsia="Symbol"/>
          <w:sz w:val="24"/>
          <w:szCs w:val="24"/>
        </w:rPr>
        <w:t>wybranym instrumencie oraz sprawdzeniu jego wiedzy teoretycznej.</w:t>
      </w:r>
    </w:p>
    <w:p w:rsidR="0064480B" w:rsidRDefault="0064480B" w:rsidP="0064480B">
      <w:pPr>
        <w:numPr>
          <w:ilvl w:val="0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Komisja może również zaproponować inny instrument, niż jaki wskazał kandydat.</w:t>
      </w: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Pr="007F5E8C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 w:rsidRPr="00DE689C">
        <w:rPr>
          <w:rFonts w:eastAsia="Times New Roman"/>
          <w:b/>
          <w:sz w:val="24"/>
          <w:szCs w:val="24"/>
        </w:rPr>
        <w:t>§ 5</w:t>
      </w:r>
    </w:p>
    <w:p w:rsidR="0064480B" w:rsidRDefault="0064480B" w:rsidP="0064480B">
      <w:pPr>
        <w:numPr>
          <w:ilvl w:val="0"/>
          <w:numId w:val="11"/>
        </w:numPr>
        <w:tabs>
          <w:tab w:val="left" w:pos="358"/>
        </w:tabs>
        <w:spacing w:line="0" w:lineRule="atLeast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Kandydaci ubiegający się o przyjęcie do szkoły w terminie od marca do dnia przed badaniem przydatności składają:</w:t>
      </w:r>
    </w:p>
    <w:p w:rsidR="0064480B" w:rsidRPr="0064480B" w:rsidRDefault="0064480B" w:rsidP="0064480B">
      <w:pPr>
        <w:pStyle w:val="Akapitzlist"/>
        <w:numPr>
          <w:ilvl w:val="3"/>
          <w:numId w:val="2"/>
        </w:numPr>
        <w:tabs>
          <w:tab w:val="left" w:pos="358"/>
        </w:tabs>
        <w:spacing w:line="0" w:lineRule="atLeast"/>
        <w:jc w:val="both"/>
        <w:rPr>
          <w:rFonts w:eastAsia="Times New Roman"/>
          <w:sz w:val="24"/>
          <w:szCs w:val="24"/>
        </w:rPr>
      </w:pPr>
      <w:proofErr w:type="gramStart"/>
      <w:r w:rsidRPr="0064480B">
        <w:rPr>
          <w:rFonts w:eastAsia="Times New Roman"/>
          <w:sz w:val="24"/>
          <w:szCs w:val="24"/>
        </w:rPr>
        <w:t>kwestionariusz</w:t>
      </w:r>
      <w:proofErr w:type="gramEnd"/>
      <w:r w:rsidRPr="0064480B">
        <w:rPr>
          <w:rFonts w:eastAsia="Times New Roman"/>
          <w:sz w:val="24"/>
          <w:szCs w:val="24"/>
        </w:rPr>
        <w:t xml:space="preserve"> osobowy dostępny na stronie szkoły bądź w sekretariacie,</w:t>
      </w:r>
      <w:r w:rsidR="00B6319D">
        <w:rPr>
          <w:rFonts w:eastAsia="Times New Roman"/>
          <w:sz w:val="24"/>
          <w:szCs w:val="24"/>
        </w:rPr>
        <w:t xml:space="preserve"> zał. 1</w:t>
      </w:r>
    </w:p>
    <w:p w:rsidR="0064480B" w:rsidRPr="004E540C" w:rsidRDefault="0064480B" w:rsidP="0064480B">
      <w:pPr>
        <w:numPr>
          <w:ilvl w:val="4"/>
          <w:numId w:val="3"/>
        </w:numPr>
        <w:tabs>
          <w:tab w:val="left" w:pos="358"/>
        </w:tabs>
        <w:spacing w:line="0" w:lineRule="atLeast"/>
        <w:ind w:left="41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z</w:t>
      </w:r>
      <w:r w:rsidRPr="005D0D6C">
        <w:rPr>
          <w:rFonts w:eastAsia="Times New Roman"/>
          <w:sz w:val="24"/>
          <w:szCs w:val="24"/>
        </w:rPr>
        <w:t>aświadczenie</w:t>
      </w:r>
      <w:proofErr w:type="gramEnd"/>
      <w:r w:rsidRPr="005D0D6C">
        <w:rPr>
          <w:rFonts w:eastAsia="Times New Roman"/>
          <w:sz w:val="24"/>
          <w:szCs w:val="24"/>
        </w:rPr>
        <w:t xml:space="preserve"> od lekarza 1 kontaktu o braku przeciwwskazań do nauki gry na instrumencie.</w:t>
      </w:r>
    </w:p>
    <w:p w:rsidR="0064480B" w:rsidRPr="004E540C" w:rsidRDefault="0064480B" w:rsidP="0064480B">
      <w:pPr>
        <w:numPr>
          <w:ilvl w:val="4"/>
          <w:numId w:val="3"/>
        </w:numPr>
        <w:tabs>
          <w:tab w:val="left" w:pos="358"/>
        </w:tabs>
        <w:spacing w:line="0" w:lineRule="atLeast"/>
        <w:ind w:left="418"/>
        <w:jc w:val="both"/>
        <w:rPr>
          <w:rFonts w:eastAsia="Times New Roman"/>
          <w:sz w:val="24"/>
          <w:szCs w:val="24"/>
        </w:rPr>
      </w:pPr>
      <w:proofErr w:type="gramStart"/>
      <w:r w:rsidRPr="005D0D6C">
        <w:rPr>
          <w:rFonts w:eastAsia="Times New Roman"/>
          <w:sz w:val="24"/>
          <w:szCs w:val="24"/>
        </w:rPr>
        <w:t>dowód</w:t>
      </w:r>
      <w:proofErr w:type="gramEnd"/>
      <w:r w:rsidRPr="005D0D6C">
        <w:rPr>
          <w:rFonts w:eastAsia="Times New Roman"/>
          <w:sz w:val="24"/>
          <w:szCs w:val="24"/>
        </w:rPr>
        <w:t xml:space="preserve"> wpłaty darowizny na cele edukacyjne – jest to kwota bezzwrotna.</w:t>
      </w:r>
    </w:p>
    <w:p w:rsidR="0064480B" w:rsidRPr="005D0D6C" w:rsidRDefault="0064480B" w:rsidP="0064480B">
      <w:pPr>
        <w:numPr>
          <w:ilvl w:val="0"/>
          <w:numId w:val="11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Rodzice mają obowiązek złożenia oświadczenia o przetwarzaniu danych osobowych na potrzeby szkolne.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6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2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Szkoła dla kandydatów prowadzi nieodpłatne poradnictwo.</w:t>
      </w:r>
    </w:p>
    <w:p w:rsidR="0064480B" w:rsidRDefault="0064480B" w:rsidP="0064480B">
      <w:pPr>
        <w:numPr>
          <w:ilvl w:val="0"/>
          <w:numId w:val="12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Poradnictwo obejmuje w szczególności informowanie o warunkach rekrutacji, programie kształcenia i warunkach nauki w szkole.</w:t>
      </w:r>
    </w:p>
    <w:p w:rsidR="0064480B" w:rsidRPr="005D0D6C" w:rsidRDefault="0064480B" w:rsidP="0064480B">
      <w:pPr>
        <w:numPr>
          <w:ilvl w:val="0"/>
          <w:numId w:val="12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Prowadzi wstępne badanie uzdolnień kandydata określając cel wyboru zakresu kształcenia.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5.</w:t>
      </w:r>
      <w:r w:rsidRPr="005D0D6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Szkoła prowadzi „ Dni otwarte”, termin jest wyznaczany przez Dyrektora Szkoły i podany do publicznej wiadomości. 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7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3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Do szkoły muzycznej I stopnia przeprowadzane jest badanie przydatności</w:t>
      </w:r>
      <w:r w:rsidR="00544EAD">
        <w:rPr>
          <w:rFonts w:eastAsia="Times New Roman"/>
          <w:sz w:val="24"/>
          <w:szCs w:val="24"/>
        </w:rPr>
        <w:t xml:space="preserve"> </w:t>
      </w:r>
      <w:r w:rsidRPr="005D0D6C">
        <w:rPr>
          <w:rFonts w:eastAsia="Times New Roman"/>
          <w:sz w:val="24"/>
          <w:szCs w:val="24"/>
        </w:rPr>
        <w:t>kandydata</w:t>
      </w:r>
      <w:r w:rsidR="00395B52">
        <w:rPr>
          <w:rFonts w:eastAsia="Times New Roman"/>
          <w:sz w:val="24"/>
          <w:szCs w:val="24"/>
        </w:rPr>
        <w:t xml:space="preserve"> (zał. Nr. 2)</w:t>
      </w:r>
      <w:r w:rsidR="00395B52" w:rsidRPr="005D0D6C">
        <w:rPr>
          <w:rFonts w:eastAsia="Times New Roman"/>
          <w:sz w:val="24"/>
          <w:szCs w:val="24"/>
        </w:rPr>
        <w:t xml:space="preserve"> do</w:t>
      </w:r>
      <w:r w:rsidRPr="005D0D6C">
        <w:rPr>
          <w:rFonts w:eastAsia="Times New Roman"/>
          <w:sz w:val="24"/>
          <w:szCs w:val="24"/>
        </w:rPr>
        <w:t xml:space="preserve"> nauki gry na danym instrumencie na podstawie testów opracowanych dla poszczególnych </w:t>
      </w:r>
      <w:r>
        <w:rPr>
          <w:rFonts w:eastAsia="Times New Roman"/>
          <w:sz w:val="24"/>
          <w:szCs w:val="24"/>
        </w:rPr>
        <w:t>zadań</w:t>
      </w:r>
      <w:r w:rsidRPr="005D0D6C">
        <w:rPr>
          <w:rFonts w:eastAsia="Times New Roman"/>
          <w:sz w:val="24"/>
          <w:szCs w:val="24"/>
        </w:rPr>
        <w:t xml:space="preserve"> nauczania badając;</w:t>
      </w:r>
    </w:p>
    <w:p w:rsidR="0064480B" w:rsidRDefault="0064480B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poczucie</w:t>
      </w:r>
      <w:proofErr w:type="gramEnd"/>
      <w:r>
        <w:rPr>
          <w:rFonts w:eastAsia="Times New Roman"/>
          <w:sz w:val="24"/>
          <w:szCs w:val="24"/>
        </w:rPr>
        <w:t xml:space="preserve"> rytmu,</w:t>
      </w:r>
    </w:p>
    <w:p w:rsidR="00974BB3" w:rsidRDefault="007C7E18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słuch</w:t>
      </w:r>
      <w:proofErr w:type="gramEnd"/>
      <w:r>
        <w:rPr>
          <w:rFonts w:eastAsia="Times New Roman"/>
          <w:sz w:val="24"/>
          <w:szCs w:val="24"/>
        </w:rPr>
        <w:t xml:space="preserve"> wysokościowy</w:t>
      </w:r>
      <w:r w:rsidR="0064480B" w:rsidRPr="005D0D6C">
        <w:rPr>
          <w:rFonts w:eastAsia="Times New Roman"/>
          <w:sz w:val="24"/>
          <w:szCs w:val="24"/>
        </w:rPr>
        <w:t xml:space="preserve"> </w:t>
      </w:r>
    </w:p>
    <w:p w:rsidR="0064480B" w:rsidRDefault="007C7E18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słuch</w:t>
      </w:r>
      <w:proofErr w:type="gramEnd"/>
      <w:r>
        <w:rPr>
          <w:rFonts w:eastAsia="Times New Roman"/>
          <w:sz w:val="24"/>
          <w:szCs w:val="24"/>
        </w:rPr>
        <w:t xml:space="preserve"> harmoniczny</w:t>
      </w:r>
      <w:r w:rsidR="0064480B" w:rsidRPr="005D0D6C">
        <w:rPr>
          <w:rFonts w:eastAsia="Times New Roman"/>
          <w:sz w:val="24"/>
          <w:szCs w:val="24"/>
        </w:rPr>
        <w:t xml:space="preserve">, </w:t>
      </w:r>
    </w:p>
    <w:p w:rsidR="0064480B" w:rsidRDefault="007C7E18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pamięć</w:t>
      </w:r>
      <w:proofErr w:type="gramEnd"/>
      <w:r>
        <w:rPr>
          <w:rFonts w:eastAsia="Times New Roman"/>
          <w:sz w:val="24"/>
          <w:szCs w:val="24"/>
        </w:rPr>
        <w:t xml:space="preserve"> muzyczną</w:t>
      </w:r>
    </w:p>
    <w:p w:rsidR="0064480B" w:rsidRDefault="007C7E18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wrażliwość</w:t>
      </w:r>
      <w:proofErr w:type="gramEnd"/>
      <w:r>
        <w:rPr>
          <w:rFonts w:eastAsia="Times New Roman"/>
          <w:sz w:val="24"/>
          <w:szCs w:val="24"/>
        </w:rPr>
        <w:t xml:space="preserve"> i wyobraźnie muzyczną</w:t>
      </w:r>
    </w:p>
    <w:p w:rsidR="0064480B" w:rsidRPr="005D0D6C" w:rsidRDefault="0064480B" w:rsidP="007C7E18">
      <w:pPr>
        <w:spacing w:line="0" w:lineRule="atLeast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8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53708D" w:rsidRDefault="0064480B" w:rsidP="00A32886">
      <w:pPr>
        <w:numPr>
          <w:ilvl w:val="0"/>
          <w:numId w:val="15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53708D">
        <w:rPr>
          <w:rFonts w:eastAsia="Times New Roman"/>
          <w:sz w:val="24"/>
          <w:szCs w:val="24"/>
        </w:rPr>
        <w:t xml:space="preserve">Liczbę punktów z badania przydatności ustala komisja kwalifikacyjna </w:t>
      </w:r>
    </w:p>
    <w:p w:rsidR="0064480B" w:rsidRPr="0053708D" w:rsidRDefault="0064480B" w:rsidP="00A32886">
      <w:pPr>
        <w:numPr>
          <w:ilvl w:val="0"/>
          <w:numId w:val="15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53708D">
        <w:rPr>
          <w:rFonts w:eastAsia="Times New Roman"/>
          <w:sz w:val="24"/>
          <w:szCs w:val="24"/>
        </w:rPr>
        <w:t>Komisja wpisuje do protokołu uzyskaną ilość punktów przez kandydata.</w:t>
      </w:r>
    </w:p>
    <w:p w:rsidR="0064480B" w:rsidRDefault="0064480B" w:rsidP="00544EAD">
      <w:pPr>
        <w:numPr>
          <w:ilvl w:val="0"/>
          <w:numId w:val="15"/>
        </w:numPr>
        <w:spacing w:line="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Maksymalna ilość punktów za dane zadanie </w:t>
      </w:r>
      <w:r w:rsidR="00974BB3">
        <w:rPr>
          <w:rFonts w:eastAsia="Times New Roman"/>
          <w:sz w:val="24"/>
          <w:szCs w:val="24"/>
        </w:rPr>
        <w:t>wynosi; 5 pkt</w:t>
      </w:r>
      <w:r w:rsidRPr="005D0D6C">
        <w:rPr>
          <w:rFonts w:eastAsia="Times New Roman"/>
          <w:sz w:val="24"/>
          <w:szCs w:val="24"/>
        </w:rPr>
        <w:t xml:space="preserve"> od każdego członka komisji</w:t>
      </w:r>
    </w:p>
    <w:p w:rsidR="0064480B" w:rsidRPr="005F3D70" w:rsidRDefault="0064480B" w:rsidP="00544EAD">
      <w:pPr>
        <w:numPr>
          <w:ilvl w:val="0"/>
          <w:numId w:val="15"/>
        </w:numPr>
        <w:spacing w:line="0" w:lineRule="atLeast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Testy mogą mieć również formę pisemną. Mogą być modyfikowane w każdym okresie roku szkolnego.</w:t>
      </w:r>
    </w:p>
    <w:p w:rsidR="0064480B" w:rsidRPr="004E540C" w:rsidRDefault="0064480B" w:rsidP="00544EAD">
      <w:pPr>
        <w:tabs>
          <w:tab w:val="left" w:pos="1020"/>
        </w:tabs>
        <w:spacing w:line="0" w:lineRule="atLeast"/>
        <w:jc w:val="both"/>
        <w:rPr>
          <w:rFonts w:eastAsia="Times New Roman"/>
          <w:sz w:val="24"/>
          <w:szCs w:val="24"/>
        </w:rPr>
        <w:sectPr w:rsidR="0064480B" w:rsidRPr="004E540C">
          <w:headerReference w:type="default" r:id="rId7"/>
          <w:pgSz w:w="11900" w:h="16840"/>
          <w:pgMar w:top="1050" w:right="1100" w:bottom="449" w:left="900" w:header="0" w:footer="0" w:gutter="0"/>
          <w:cols w:space="0" w:equalWidth="0">
            <w:col w:w="9900"/>
          </w:cols>
          <w:docGrid w:linePitch="360"/>
        </w:sectPr>
      </w:pPr>
    </w:p>
    <w:p w:rsidR="0064480B" w:rsidRPr="004E540C" w:rsidRDefault="0064480B" w:rsidP="00544EAD">
      <w:pPr>
        <w:spacing w:line="0" w:lineRule="atLeast"/>
        <w:jc w:val="both"/>
        <w:rPr>
          <w:rFonts w:eastAsia="Times New Roman"/>
          <w:sz w:val="24"/>
          <w:szCs w:val="24"/>
        </w:rPr>
        <w:sectPr w:rsidR="0064480B" w:rsidRPr="004E540C">
          <w:type w:val="continuous"/>
          <w:pgSz w:w="11900" w:h="16840"/>
          <w:pgMar w:top="1050" w:right="1400" w:bottom="449" w:left="10380" w:header="0" w:footer="0" w:gutter="0"/>
          <w:cols w:space="0" w:equalWidth="0">
            <w:col w:w="120"/>
          </w:cols>
          <w:docGrid w:linePitch="360"/>
        </w:sectPr>
      </w:pPr>
    </w:p>
    <w:p w:rsidR="0064480B" w:rsidRDefault="0064480B" w:rsidP="0064480B">
      <w:pPr>
        <w:tabs>
          <w:tab w:val="left" w:pos="4348"/>
        </w:tabs>
        <w:spacing w:line="0" w:lineRule="atLeast"/>
        <w:ind w:left="4348"/>
        <w:jc w:val="both"/>
        <w:rPr>
          <w:rFonts w:eastAsia="Times New Roman"/>
          <w:b/>
          <w:sz w:val="24"/>
          <w:szCs w:val="24"/>
        </w:rPr>
      </w:pPr>
      <w:bookmarkStart w:id="0" w:name="page2"/>
      <w:bookmarkStart w:id="1" w:name="page3"/>
      <w:bookmarkEnd w:id="0"/>
      <w:bookmarkEnd w:id="1"/>
    </w:p>
    <w:p w:rsidR="0064480B" w:rsidRPr="00DE689C" w:rsidRDefault="0064480B" w:rsidP="0064480B">
      <w:pPr>
        <w:numPr>
          <w:ilvl w:val="4"/>
          <w:numId w:val="4"/>
        </w:numPr>
        <w:tabs>
          <w:tab w:val="left" w:pos="4348"/>
        </w:tabs>
        <w:spacing w:line="0" w:lineRule="atLeast"/>
        <w:ind w:left="4348" w:hanging="202"/>
        <w:jc w:val="both"/>
        <w:rPr>
          <w:rFonts w:eastAsia="Times New Roman"/>
          <w:b/>
          <w:sz w:val="24"/>
          <w:szCs w:val="24"/>
        </w:rPr>
      </w:pPr>
      <w:r w:rsidRPr="00DE689C">
        <w:rPr>
          <w:rFonts w:eastAsia="Times New Roman"/>
          <w:b/>
          <w:sz w:val="24"/>
          <w:szCs w:val="24"/>
        </w:rPr>
        <w:t>9</w:t>
      </w:r>
    </w:p>
    <w:p w:rsidR="0064480B" w:rsidRPr="00DE689C" w:rsidRDefault="0064480B" w:rsidP="0064480B">
      <w:pPr>
        <w:spacing w:line="327" w:lineRule="exact"/>
        <w:rPr>
          <w:rFonts w:eastAsia="Times New Roman"/>
          <w:b/>
          <w:sz w:val="24"/>
          <w:szCs w:val="24"/>
        </w:rPr>
      </w:pP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Decyzje o przyjęciu do szkoły podejmuje Dyrektor na podstawie protokołów oraz limitu miejsc w poszczególnych klasach instrumentalnych wynikających z arkusza organizacyjnego w danym roku szkolnym.</w:t>
      </w:r>
    </w:p>
    <w:p w:rsidR="0064480B" w:rsidRPr="0064480B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Listy kandydatów przyjętych i nieprzyjętych, podaje się do publicznej wiadomości poprzez umieszczenie w widocznym miejscu w siedzibie szkoły. Listy zawierają imiona i nazwiska uszeregowane w kolejności alfabetycznej i wg specjalności oraz najniższą liczbę punktów, która uprawnia do przyjęcia w danej specjalności.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W terminie 7 dni od dnia podania do publicznej wiadomości listy kandydatów przyjętych i nieprzyjętych, rodzic kandydata może wystąpić do komisji rekrutacyjnej z wnioskiem o sporządzenie uzasadnienia odmowy przyjęcia kandydata do szkoły.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Uzasadnienie sporządza przewodniczący komisji rekrutacyjnej w terminie 5 dni od dnia wystąpienia przez rodzica kandydata z wnioskiem, o którym mowa z pkt. 3. Uzasadnienie zawiera przyczyny odmowy przyjęcia w tym najniższą liczbę punktów, która uprawniała do przyjęcia oraz liczbę punktów, którą kandydat uzyskał w postępowaniu rekrutacyjnym.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Rodzic kandydata może wnieść do dyrektora szkoły odwołanie od rozstrzygnięcia komisji rekrutacyjnej w terminie 7 dni od dnia otrzymania uzasadnienia.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Dyrektor szkoły rozpatruje odwołanie rozstrzygnięcia komisji rekrutacyjnej w terminie 7 dni od dnia otrzymania odwołania.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Do szkoły przyjmowani są kandydaci z największą ilością punktów.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Listę przyjętych uczniów ogłasza się do 5 sierpnia danego roku ( po zatwierdzeniu arkusza organizacyjnego).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Kandydaci z listy zakwalifikowanych mają możliwość przyjęcia do szkoły, jeżeli we wrześniu pojawią się wolne miejsca spowodowane rezygnacją uczniów z dalszej nauki, lub w trakcie roku szkolnego na każdym etapie kształcenia.</w:t>
      </w:r>
    </w:p>
    <w:p w:rsidR="0064480B" w:rsidRPr="00DE689C" w:rsidRDefault="0064480B" w:rsidP="0064480B">
      <w:pPr>
        <w:numPr>
          <w:ilvl w:val="0"/>
          <w:numId w:val="5"/>
        </w:numPr>
        <w:spacing w:line="256" w:lineRule="auto"/>
        <w:ind w:left="368" w:hanging="359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Dyrektor Szkoły, w celu uzupełnienia wakatów w poszczególnych klasach instrumentalnych, może zarządzić dodatkową rekrutację we wrześniu na zasadach jak wyżej.</w:t>
      </w:r>
    </w:p>
    <w:p w:rsidR="0064480B" w:rsidRDefault="0064480B" w:rsidP="0064480B">
      <w:pPr>
        <w:spacing w:line="256" w:lineRule="auto"/>
        <w:ind w:left="368" w:hanging="359"/>
        <w:jc w:val="both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spacing w:line="256" w:lineRule="auto"/>
        <w:ind w:left="368" w:hanging="359"/>
        <w:jc w:val="both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10</w:t>
      </w: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Pr="005D0D6C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Uczeń, który przechodzi ze szkoły do szkoły w nowym roku szkolnym,</w:t>
      </w: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  <w:proofErr w:type="gramStart"/>
      <w:r w:rsidRPr="005D0D6C">
        <w:rPr>
          <w:rFonts w:eastAsia="Times New Roman"/>
          <w:sz w:val="24"/>
          <w:szCs w:val="24"/>
        </w:rPr>
        <w:t>bądź</w:t>
      </w:r>
      <w:proofErr w:type="gramEnd"/>
      <w:r w:rsidRPr="005D0D6C">
        <w:rPr>
          <w:rFonts w:eastAsia="Times New Roman"/>
          <w:sz w:val="24"/>
          <w:szCs w:val="24"/>
        </w:rPr>
        <w:t xml:space="preserve"> w trakcie roku szkolnego, bądź ubiega się do klasy wyższej niż pierwsza przystępuje do egzaminu kwalifikacyjnego z przedmiotu głównego i z kształcenia słuchu. Różnice programowe z zajęć edukacyjnych uczeń uzupełnia na warunkach ustalonych przez nauczycieli prowad</w:t>
      </w:r>
      <w:r>
        <w:rPr>
          <w:rFonts w:eastAsia="Times New Roman"/>
          <w:sz w:val="24"/>
          <w:szCs w:val="24"/>
        </w:rPr>
        <w:t>zących dane zajęcia edukacyjne.</w:t>
      </w:r>
    </w:p>
    <w:p w:rsid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Dyrektor w tym celu powołuje komisje kwalifikacyjną po wcześni</w:t>
      </w:r>
      <w:r>
        <w:rPr>
          <w:rFonts w:eastAsia="Times New Roman"/>
          <w:sz w:val="24"/>
          <w:szCs w:val="24"/>
        </w:rPr>
        <w:t>ejszym zawiadomieniu kandydata.</w:t>
      </w:r>
    </w:p>
    <w:p w:rsid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Komisja sprawdza predyspozycje i poziom umiejętności kandydata.</w:t>
      </w: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Decyzję o przyjęciu kandydata do szkoły podejmuje dyrektor na podstawie ustaleń komisji, oraz możliwości finansowych szkoły.</w:t>
      </w:r>
    </w:p>
    <w:p w:rsidR="0064480B" w:rsidRP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64480B">
        <w:rPr>
          <w:rFonts w:eastAsia="Times New Roman"/>
          <w:sz w:val="24"/>
          <w:szCs w:val="24"/>
        </w:rPr>
        <w:t>Decyzje komisji są niepodważalne.</w:t>
      </w:r>
    </w:p>
    <w:p w:rsidR="0064480B" w:rsidRPr="005D0D6C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Pr="005D0D6C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132EE7" w:rsidRDefault="0064480B" w:rsidP="0064480B">
      <w:pPr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 xml:space="preserve">Regulamin został </w:t>
      </w:r>
      <w:r>
        <w:rPr>
          <w:rFonts w:eastAsia="Times New Roman"/>
          <w:sz w:val="24"/>
          <w:szCs w:val="24"/>
        </w:rPr>
        <w:t>wpr</w:t>
      </w:r>
      <w:r w:rsidR="0053708D">
        <w:rPr>
          <w:rFonts w:eastAsia="Times New Roman"/>
          <w:sz w:val="24"/>
          <w:szCs w:val="24"/>
        </w:rPr>
        <w:t xml:space="preserve">owadzony zarządzeniem Dyrektora dnia </w:t>
      </w:r>
      <w:r w:rsidR="00A5450C">
        <w:rPr>
          <w:rFonts w:eastAsia="Times New Roman"/>
          <w:sz w:val="24"/>
          <w:szCs w:val="24"/>
        </w:rPr>
        <w:t xml:space="preserve">08.03.2022 </w:t>
      </w:r>
      <w:proofErr w:type="gramStart"/>
      <w:r w:rsidRPr="005D0D6C">
        <w:rPr>
          <w:rFonts w:eastAsia="Times New Roman"/>
          <w:sz w:val="24"/>
          <w:szCs w:val="24"/>
        </w:rPr>
        <w:t>r</w:t>
      </w:r>
      <w:proofErr w:type="gramEnd"/>
      <w:r w:rsidRPr="005D0D6C">
        <w:rPr>
          <w:rFonts w:eastAsia="Times New Roman"/>
          <w:sz w:val="24"/>
          <w:szCs w:val="24"/>
        </w:rPr>
        <w:t>. i wc</w:t>
      </w:r>
      <w:r>
        <w:rPr>
          <w:rFonts w:eastAsia="Times New Roman"/>
          <w:sz w:val="24"/>
          <w:szCs w:val="24"/>
        </w:rPr>
        <w:t xml:space="preserve">hodzi w życie z dniem uchwalenia. </w:t>
      </w: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EB499B" w:rsidRDefault="00EB499B" w:rsidP="0064480B">
      <w:pPr>
        <w:rPr>
          <w:rFonts w:eastAsia="Times New Roman"/>
          <w:sz w:val="24"/>
          <w:szCs w:val="24"/>
        </w:rPr>
      </w:pPr>
    </w:p>
    <w:p w:rsidR="00544EAD" w:rsidRDefault="00544EAD" w:rsidP="00544EAD">
      <w:pPr>
        <w:jc w:val="right"/>
        <w:rPr>
          <w:i/>
          <w:szCs w:val="24"/>
        </w:rPr>
      </w:pPr>
    </w:p>
    <w:p w:rsidR="00544EAD" w:rsidRPr="002801B8" w:rsidRDefault="00544EAD" w:rsidP="00544EAD">
      <w:pPr>
        <w:jc w:val="right"/>
        <w:rPr>
          <w:i/>
          <w:szCs w:val="24"/>
        </w:rPr>
      </w:pPr>
      <w:bookmarkStart w:id="2" w:name="_GoBack"/>
      <w:r w:rsidRPr="002801B8">
        <w:rPr>
          <w:i/>
          <w:szCs w:val="24"/>
        </w:rPr>
        <w:lastRenderedPageBreak/>
        <w:t>Załącznik n</w:t>
      </w:r>
      <w:r>
        <w:rPr>
          <w:i/>
          <w:szCs w:val="24"/>
        </w:rPr>
        <w:t>r. 1</w:t>
      </w:r>
      <w:r w:rsidRPr="002801B8">
        <w:rPr>
          <w:i/>
          <w:szCs w:val="24"/>
        </w:rPr>
        <w:t xml:space="preserve"> do Regulaminu </w:t>
      </w:r>
    </w:p>
    <w:p w:rsidR="00544EAD" w:rsidRPr="002801B8" w:rsidRDefault="00544EAD" w:rsidP="00544EAD">
      <w:pPr>
        <w:jc w:val="right"/>
        <w:rPr>
          <w:b/>
          <w:szCs w:val="24"/>
        </w:rPr>
      </w:pPr>
      <w:r w:rsidRPr="002801B8">
        <w:rPr>
          <w:i/>
          <w:szCs w:val="24"/>
        </w:rPr>
        <w:t>Rekrutacyjnego</w:t>
      </w:r>
      <w:r>
        <w:rPr>
          <w:i/>
          <w:szCs w:val="24"/>
        </w:rPr>
        <w:t xml:space="preserve"> SPSM I st. w Tymbarku</w:t>
      </w:r>
    </w:p>
    <w:p w:rsidR="00544EAD" w:rsidRDefault="00544EAD" w:rsidP="0064480B">
      <w:pPr>
        <w:rPr>
          <w:rFonts w:eastAsia="Times New Roman"/>
          <w:sz w:val="24"/>
          <w:szCs w:val="24"/>
        </w:rPr>
      </w:pPr>
    </w:p>
    <w:p w:rsidR="00544EAD" w:rsidRPr="003D583A" w:rsidRDefault="00544EAD" w:rsidP="00544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8"/>
          <w:szCs w:val="28"/>
        </w:rPr>
        <w:t>KWESTIONARIUSZ OSOBOWY KANDYDATA DO SPSM I st.</w:t>
      </w:r>
    </w:p>
    <w:p w:rsidR="00544EAD" w:rsidRPr="00544EAD" w:rsidRDefault="00544EAD" w:rsidP="00544EAD">
      <w:pPr>
        <w:jc w:val="center"/>
        <w:rPr>
          <w:b/>
          <w:sz w:val="24"/>
          <w:szCs w:val="24"/>
        </w:rPr>
      </w:pPr>
    </w:p>
    <w:p w:rsidR="00544EAD" w:rsidRPr="00544EAD" w:rsidRDefault="00544EAD" w:rsidP="0054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AD">
        <w:rPr>
          <w:rFonts w:ascii="Times New Roman" w:hAnsi="Times New Roman" w:cs="Times New Roman"/>
          <w:b/>
          <w:sz w:val="24"/>
          <w:szCs w:val="24"/>
        </w:rPr>
        <w:t xml:space="preserve">Nazwisko i imię (imiona) </w:t>
      </w:r>
      <w:r w:rsidRPr="00544EAD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44EAD" w:rsidRPr="00544EAD" w:rsidRDefault="00544EAD" w:rsidP="0054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AD">
        <w:rPr>
          <w:rFonts w:ascii="Times New Roman" w:hAnsi="Times New Roman" w:cs="Times New Roman"/>
          <w:b/>
          <w:sz w:val="24"/>
          <w:szCs w:val="24"/>
        </w:rPr>
        <w:t>Data i miejsce urodzenia</w:t>
      </w:r>
      <w:r w:rsidRPr="00544EAD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544EAD">
        <w:rPr>
          <w:rFonts w:ascii="Times New Roman" w:hAnsi="Times New Roman" w:cs="Times New Roman"/>
          <w:b/>
          <w:sz w:val="24"/>
          <w:szCs w:val="24"/>
        </w:rPr>
        <w:t xml:space="preserve">PESEL  </w:t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F0C923" wp14:editId="7560FE75">
            <wp:extent cx="133985" cy="219710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0EB7EE" wp14:editId="40B2EED1">
            <wp:extent cx="133985" cy="219710"/>
            <wp:effectExtent l="0" t="0" r="0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809B19" wp14:editId="7FCAD962">
            <wp:extent cx="133985" cy="219710"/>
            <wp:effectExtent l="0" t="0" r="0" b="889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402737F" wp14:editId="0D15A263">
            <wp:extent cx="133985" cy="219710"/>
            <wp:effectExtent l="0" t="0" r="0" b="889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035BE0" wp14:editId="25E864C9">
            <wp:extent cx="133985" cy="219710"/>
            <wp:effectExtent l="0" t="0" r="0" b="889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F6F46A3" wp14:editId="4AF5D054">
            <wp:extent cx="133985" cy="219710"/>
            <wp:effectExtent l="0" t="0" r="0" b="889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45FCAF" wp14:editId="3EFB9B11">
            <wp:extent cx="133985" cy="219710"/>
            <wp:effectExtent l="0" t="0" r="0" b="889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578BEAE" wp14:editId="1437FB72">
            <wp:extent cx="133985" cy="219710"/>
            <wp:effectExtent l="0" t="0" r="0" b="889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B5FCE9" wp14:editId="5AB44ED5">
            <wp:extent cx="133985" cy="219710"/>
            <wp:effectExtent l="0" t="0" r="0" b="889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413990" wp14:editId="2B4A30A4">
            <wp:extent cx="133985" cy="219710"/>
            <wp:effectExtent l="0" t="0" r="0" b="889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4EA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38C98F" wp14:editId="159965D1">
            <wp:extent cx="133985" cy="219710"/>
            <wp:effectExtent l="0" t="0" r="0" b="889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EAD" w:rsidRPr="00544EAD" w:rsidRDefault="00544EAD" w:rsidP="0054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AD">
        <w:rPr>
          <w:rFonts w:ascii="Times New Roman" w:hAnsi="Times New Roman" w:cs="Times New Roman"/>
          <w:b/>
          <w:sz w:val="24"/>
          <w:szCs w:val="24"/>
        </w:rPr>
        <w:t>Adres ucznia/rodzica/opiekuna prawnego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4EA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4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EAD" w:rsidRPr="00544EAD" w:rsidRDefault="00544EAD" w:rsidP="00544E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4E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544EAD" w:rsidRPr="003D583A" w:rsidRDefault="00544EAD" w:rsidP="00544EAD">
      <w:pPr>
        <w:ind w:left="2124" w:firstLine="708"/>
        <w:rPr>
          <w:rFonts w:ascii="Times New Roman" w:hAnsi="Times New Roman" w:cs="Times New Roman"/>
          <w:sz w:val="18"/>
          <w:szCs w:val="18"/>
        </w:rPr>
      </w:pPr>
    </w:p>
    <w:p w:rsidR="00544EAD" w:rsidRDefault="00544EAD" w:rsidP="00544EAD">
      <w:pPr>
        <w:rPr>
          <w:rFonts w:ascii="Times New Roman" w:hAnsi="Times New Roman" w:cs="Times New Roman"/>
          <w:b/>
          <w:sz w:val="24"/>
          <w:szCs w:val="24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Dane rodziców/opiekunów prawnych:</w:t>
      </w:r>
    </w:p>
    <w:p w:rsidR="00544EAD" w:rsidRPr="003D583A" w:rsidRDefault="00544EAD" w:rsidP="00544EA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38" w:type="dxa"/>
        <w:tblLook w:val="04A0" w:firstRow="1" w:lastRow="0" w:firstColumn="1" w:lastColumn="0" w:noHBand="0" w:noVBand="1"/>
      </w:tblPr>
      <w:tblGrid>
        <w:gridCol w:w="2940"/>
        <w:gridCol w:w="3004"/>
        <w:gridCol w:w="2480"/>
      </w:tblGrid>
      <w:tr w:rsidR="00544EAD" w:rsidTr="00B03245">
        <w:tc>
          <w:tcPr>
            <w:tcW w:w="3326" w:type="dxa"/>
          </w:tcPr>
          <w:p w:rsidR="00544EAD" w:rsidRPr="00BB7987" w:rsidRDefault="00544EAD" w:rsidP="00B03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987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3119" w:type="dxa"/>
          </w:tcPr>
          <w:p w:rsidR="00544EAD" w:rsidRPr="00BB7987" w:rsidRDefault="00544EAD" w:rsidP="00B032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B7987">
              <w:rPr>
                <w:rFonts w:ascii="Times New Roman" w:hAnsi="Times New Roman" w:cs="Times New Roman"/>
                <w:b/>
              </w:rPr>
              <w:t>nr</w:t>
            </w:r>
            <w:proofErr w:type="gramEnd"/>
            <w:r w:rsidRPr="00BB7987">
              <w:rPr>
                <w:rFonts w:ascii="Times New Roman" w:hAnsi="Times New Roman" w:cs="Times New Roman"/>
                <w:b/>
              </w:rPr>
              <w:t xml:space="preserve"> tel. kontaktowego (komórkowy/stacjonarny)</w:t>
            </w:r>
          </w:p>
        </w:tc>
        <w:tc>
          <w:tcPr>
            <w:tcW w:w="2835" w:type="dxa"/>
          </w:tcPr>
          <w:p w:rsidR="00544EAD" w:rsidRPr="00BB7987" w:rsidRDefault="00544EAD" w:rsidP="00B032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</w:t>
            </w:r>
          </w:p>
        </w:tc>
      </w:tr>
      <w:tr w:rsidR="00544EAD" w:rsidTr="00B03245">
        <w:trPr>
          <w:trHeight w:val="438"/>
        </w:trPr>
        <w:tc>
          <w:tcPr>
            <w:tcW w:w="3326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EAD" w:rsidTr="00B03245">
        <w:trPr>
          <w:trHeight w:val="402"/>
        </w:trPr>
        <w:tc>
          <w:tcPr>
            <w:tcW w:w="3326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44EAD" w:rsidRDefault="00544EAD" w:rsidP="00B03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4EAD" w:rsidRDefault="00544EAD" w:rsidP="00544EAD">
      <w:pPr>
        <w:rPr>
          <w:rFonts w:ascii="Times New Roman" w:hAnsi="Times New Roman" w:cs="Times New Roman"/>
          <w:b/>
          <w:sz w:val="24"/>
          <w:szCs w:val="24"/>
        </w:rPr>
      </w:pP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Czy posiada instrument</w:t>
      </w:r>
      <w:r w:rsidRPr="00BB7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987">
        <w:rPr>
          <w:rFonts w:ascii="Times New Roman" w:hAnsi="Times New Roman" w:cs="Times New Roman"/>
        </w:rPr>
        <w:t>(jaki)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4EA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Czy uczył się już muzyki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987">
        <w:rPr>
          <w:rFonts w:ascii="Times New Roman" w:hAnsi="Times New Roman" w:cs="Times New Roman"/>
        </w:rPr>
        <w:t xml:space="preserve">(ile lat, ew. nazwisko nauczyciela) </w:t>
      </w:r>
      <w:r>
        <w:rPr>
          <w:rFonts w:ascii="Times New Roman" w:hAnsi="Times New Roman" w:cs="Times New Roman"/>
          <w:sz w:val="24"/>
          <w:szCs w:val="24"/>
        </w:rPr>
        <w:t>………………….…………………..</w:t>
      </w: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  <w:r w:rsidRPr="003D583A">
        <w:rPr>
          <w:rFonts w:ascii="Times New Roman" w:hAnsi="Times New Roman" w:cs="Times New Roman"/>
          <w:b/>
          <w:sz w:val="24"/>
          <w:szCs w:val="24"/>
        </w:rPr>
        <w:t>Na jakim instrumencie chce się uczyć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A8">
        <w:rPr>
          <w:rFonts w:ascii="Times New Roman" w:hAnsi="Times New Roman" w:cs="Times New Roman"/>
        </w:rPr>
        <w:t>(podać 2 instrumenty)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………………….……………….</w:t>
      </w:r>
    </w:p>
    <w:p w:rsidR="00544EAD" w:rsidRPr="00142CA8" w:rsidRDefault="00544EAD" w:rsidP="00544EAD">
      <w:pPr>
        <w:rPr>
          <w:rFonts w:ascii="Times New Roman" w:hAnsi="Times New Roman" w:cs="Times New Roman"/>
          <w:sz w:val="24"/>
          <w:szCs w:val="24"/>
        </w:rPr>
      </w:pPr>
      <w:r w:rsidRPr="00142CA8">
        <w:rPr>
          <w:rFonts w:ascii="Times New Roman" w:hAnsi="Times New Roman" w:cs="Times New Roman"/>
          <w:b/>
          <w:sz w:val="24"/>
          <w:szCs w:val="24"/>
        </w:rPr>
        <w:t>W razie przyjęcia instrument zostanie zakupiony do 3 miesięcy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  <w:r w:rsidRPr="00142CA8">
        <w:rPr>
          <w:rFonts w:ascii="Times New Roman" w:hAnsi="Times New Roman" w:cs="Times New Roman"/>
          <w:b/>
          <w:sz w:val="24"/>
          <w:szCs w:val="24"/>
        </w:rPr>
        <w:t>Czy dziecko jest leworęczne?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4EAD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544EAD" w:rsidRPr="00544EAD" w:rsidRDefault="00544EAD" w:rsidP="00544EAD">
      <w:pPr>
        <w:rPr>
          <w:rFonts w:ascii="Times New Roman" w:hAnsi="Times New Roman" w:cs="Times New Roman"/>
          <w:sz w:val="24"/>
          <w:szCs w:val="28"/>
        </w:rPr>
      </w:pP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Zobowiązuje się</w:t>
      </w:r>
      <w:r w:rsidRPr="00544EAD">
        <w:rPr>
          <w:rFonts w:ascii="Times New Roman" w:hAnsi="Times New Roman" w:cs="Times New Roman"/>
        </w:rPr>
        <w:t xml:space="preserve"> do przestrzegania uchwał Rady Rodziców, Uchwał Stowarzyszenia, które jest organem prowadzącym SPSM I st. w Tymbarku.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Wyrażam zgodę</w:t>
      </w:r>
      <w:r w:rsidRPr="00544EAD">
        <w:rPr>
          <w:rFonts w:ascii="Times New Roman" w:hAnsi="Times New Roman" w:cs="Times New Roman"/>
        </w:rPr>
        <w:t xml:space="preserve"> na przetwarzanie danych zawartych w kwestionariuszu osobowym kandydata dla potrzeb niezbędnych z realizacją procesu rekrutacji zgodnie z ustawą z dn. 10.05.2018 r. o ochronie danych osobowych (Dz. U. </w:t>
      </w:r>
      <w:proofErr w:type="gramStart"/>
      <w:r w:rsidRPr="00544EAD">
        <w:rPr>
          <w:rFonts w:ascii="Times New Roman" w:hAnsi="Times New Roman" w:cs="Times New Roman"/>
        </w:rPr>
        <w:t>z</w:t>
      </w:r>
      <w:proofErr w:type="gramEnd"/>
      <w:r w:rsidRPr="00544EAD">
        <w:rPr>
          <w:rFonts w:ascii="Times New Roman" w:hAnsi="Times New Roman" w:cs="Times New Roman"/>
        </w:rPr>
        <w:t xml:space="preserve"> 2018 r, poz. 1000 z późniejszymi zmianami).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Wyrażam zgodę</w:t>
      </w:r>
      <w:r w:rsidRPr="00544EAD">
        <w:rPr>
          <w:rFonts w:ascii="Times New Roman" w:hAnsi="Times New Roman" w:cs="Times New Roman"/>
        </w:rPr>
        <w:t xml:space="preserve"> na rozpowszechnianie zdjęć i filmów zawierających wizerunek  mojego dziecka, zarejestrowanych podczas zajęć i uroczystości szkolnych jak i poza nimi a dotyczących występów Szkoły Muzycznej z  Tymbarku, na stronie internetowej SPSM I st. w Tymbarku, w profilach Szkoły w mediach społecznościowych, w prasie i telewizji oraz na tablicach i wystawach organizowanych w Szkole lub przez Szkołę. Zgoda jest nieodpłatna i bezterminowa a jej wyrażenie jest dobrowolne. Zgodę można wycofać w każdej chwili lecz nie wpływa to na zgodność z prawem przetwarzania dokonanego do czasu jej wycofania. 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  <w:bCs/>
        </w:rPr>
        <w:t>Wyrażam zgodę</w:t>
      </w:r>
      <w:r w:rsidRPr="00544EAD">
        <w:rPr>
          <w:rFonts w:ascii="Times New Roman" w:hAnsi="Times New Roman" w:cs="Times New Roman"/>
        </w:rPr>
        <w:t xml:space="preserve"> na publikowanie prac wykonywanych przez moje dziecko a prezentowanych na stronie internetowej Szkoły Muzycznej.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Oświadczam,</w:t>
      </w:r>
      <w:r w:rsidRPr="00544EAD">
        <w:rPr>
          <w:rFonts w:ascii="Times New Roman" w:hAnsi="Times New Roman" w:cs="Times New Roman"/>
        </w:rPr>
        <w:t xml:space="preserve"> że zostałem poinformowany o wewnątrzszkolnym systemie oceniania i klasyfikowania, jak również o obowiązkach, skalą i formami oceniania uczniów SPSM I st. w Tymbarku.</w:t>
      </w:r>
    </w:p>
    <w:p w:rsidR="00544EAD" w:rsidRPr="00544EAD" w:rsidRDefault="00544EAD" w:rsidP="00544EAD">
      <w:pPr>
        <w:ind w:firstLine="708"/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  <w:b/>
        </w:rPr>
        <w:t>Oświadczam</w:t>
      </w:r>
      <w:r w:rsidRPr="00544EAD">
        <w:rPr>
          <w:rFonts w:ascii="Times New Roman" w:hAnsi="Times New Roman" w:cs="Times New Roman"/>
        </w:rPr>
        <w:t>, że zapoznałem się ze Statutem SPSM I st. w Tymbarku.</w:t>
      </w:r>
    </w:p>
    <w:p w:rsidR="00544EAD" w:rsidRPr="00544EAD" w:rsidRDefault="00544EAD" w:rsidP="00544EAD">
      <w:pPr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</w:rPr>
        <w:t>Do podania załączam opłatę – jako „darowizna na cele edukacyjne” – opłata bezzwrotna</w:t>
      </w:r>
    </w:p>
    <w:p w:rsidR="00544EAD" w:rsidRPr="00544EAD" w:rsidRDefault="00544EAD" w:rsidP="00544EAD">
      <w:pPr>
        <w:jc w:val="both"/>
        <w:rPr>
          <w:rFonts w:ascii="Times New Roman" w:hAnsi="Times New Roman" w:cs="Times New Roman"/>
        </w:rPr>
      </w:pPr>
      <w:r w:rsidRPr="00544EAD">
        <w:rPr>
          <w:rFonts w:ascii="Times New Roman" w:hAnsi="Times New Roman" w:cs="Times New Roman"/>
        </w:rPr>
        <w:t xml:space="preserve">(Nr konta </w:t>
      </w:r>
      <w:r w:rsidRPr="00544EAD">
        <w:rPr>
          <w:rFonts w:ascii="Times New Roman" w:hAnsi="Times New Roman" w:cs="Times New Roman"/>
          <w:b/>
        </w:rPr>
        <w:t>BS Limanowa 67 8804 0000 0000 0000 2701 0001 Adres:</w:t>
      </w:r>
      <w:r w:rsidRPr="00544EAD">
        <w:rPr>
          <w:rFonts w:ascii="Times New Roman" w:hAnsi="Times New Roman" w:cs="Times New Roman"/>
        </w:rPr>
        <w:t xml:space="preserve"> STO koło nr 99; 34-650 Tymbark 249)</w:t>
      </w:r>
    </w:p>
    <w:p w:rsidR="00544EAD" w:rsidRDefault="00544EAD" w:rsidP="00544EAD">
      <w:pPr>
        <w:rPr>
          <w:rFonts w:ascii="Times New Roman" w:hAnsi="Times New Roman" w:cs="Times New Roman"/>
        </w:rPr>
      </w:pPr>
    </w:p>
    <w:p w:rsidR="00544EAD" w:rsidRDefault="00544EAD" w:rsidP="00544EAD">
      <w:pPr>
        <w:rPr>
          <w:rFonts w:ascii="Times New Roman" w:hAnsi="Times New Roman" w:cs="Times New Roman"/>
        </w:rPr>
      </w:pPr>
    </w:p>
    <w:p w:rsidR="00544EAD" w:rsidRDefault="00544EAD" w:rsidP="00544EAD">
      <w:pPr>
        <w:rPr>
          <w:rFonts w:ascii="Times New Roman" w:hAnsi="Times New Roman" w:cs="Times New Roman"/>
        </w:rPr>
      </w:pPr>
    </w:p>
    <w:p w:rsidR="00544EAD" w:rsidRDefault="00544EAD" w:rsidP="00544EAD">
      <w:pPr>
        <w:rPr>
          <w:rFonts w:ascii="Times New Roman" w:hAnsi="Times New Roman" w:cs="Times New Roman"/>
        </w:rPr>
      </w:pPr>
    </w:p>
    <w:p w:rsidR="00544EAD" w:rsidRDefault="00544EAD" w:rsidP="00544EAD">
      <w:r>
        <w:rPr>
          <w:rFonts w:ascii="Times New Roman" w:hAnsi="Times New Roman" w:cs="Times New Roman"/>
        </w:rPr>
        <w:t>Tymbark, dnia 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……………………………………………………………………..</w:t>
      </w:r>
    </w:p>
    <w:p w:rsidR="00544EAD" w:rsidRPr="003D583A" w:rsidRDefault="00544EAD" w:rsidP="00544EAD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14BCB">
        <w:rPr>
          <w:sz w:val="18"/>
          <w:szCs w:val="18"/>
        </w:rPr>
        <w:t>(czytelny p</w:t>
      </w:r>
      <w:r>
        <w:rPr>
          <w:sz w:val="18"/>
          <w:szCs w:val="18"/>
        </w:rPr>
        <w:t>odpis rodzica/prawnego opiekuna)</w:t>
      </w:r>
    </w:p>
    <w:p w:rsidR="00544EAD" w:rsidRDefault="00544EAD" w:rsidP="00544EAD">
      <w:pPr>
        <w:rPr>
          <w:rFonts w:ascii="Times New Roman" w:hAnsi="Times New Roman" w:cs="Times New Roman"/>
          <w:sz w:val="28"/>
          <w:szCs w:val="28"/>
        </w:rPr>
      </w:pPr>
    </w:p>
    <w:p w:rsidR="00544EAD" w:rsidRPr="00544EAD" w:rsidRDefault="00544EAD" w:rsidP="00544EAD">
      <w:pPr>
        <w:rPr>
          <w:rFonts w:ascii="Times New Roman" w:hAnsi="Times New Roman" w:cs="Times New Roman"/>
          <w:sz w:val="22"/>
          <w:szCs w:val="28"/>
        </w:rPr>
      </w:pPr>
    </w:p>
    <w:p w:rsidR="00544EAD" w:rsidRDefault="00544EAD" w:rsidP="00544EAD">
      <w:pPr>
        <w:jc w:val="center"/>
        <w:rPr>
          <w:rFonts w:ascii="Times New Roman" w:hAnsi="Times New Roman" w:cs="Times New Roman"/>
          <w:b/>
          <w:szCs w:val="24"/>
        </w:rPr>
      </w:pPr>
      <w:r w:rsidRPr="00544EAD">
        <w:rPr>
          <w:rFonts w:ascii="Times New Roman" w:hAnsi="Times New Roman" w:cs="Times New Roman"/>
          <w:b/>
          <w:szCs w:val="24"/>
        </w:rPr>
        <w:t xml:space="preserve">Informacja o zasadach przetwarzania danych osobowych </w:t>
      </w:r>
      <w:r w:rsidRPr="00544EAD">
        <w:rPr>
          <w:rFonts w:ascii="Times New Roman" w:hAnsi="Times New Roman" w:cs="Times New Roman"/>
          <w:b/>
          <w:szCs w:val="24"/>
        </w:rPr>
        <w:br/>
        <w:t>przez Społeczną Publiczną Szkołę Muzyczną I stopnia w Tymbarku</w:t>
      </w:r>
    </w:p>
    <w:p w:rsidR="00544EAD" w:rsidRPr="00544EAD" w:rsidRDefault="00544EAD" w:rsidP="00544EAD">
      <w:pPr>
        <w:jc w:val="center"/>
        <w:rPr>
          <w:rFonts w:ascii="Times New Roman" w:hAnsi="Times New Roman" w:cs="Times New Roman"/>
          <w:b/>
          <w:szCs w:val="24"/>
        </w:rPr>
      </w:pP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Administratorem danych osobowych jest Społeczna Publiczna Szkoła Muzyczna I stopnia w Tymbarku zwana dalej Szkołą, 34-650 Tymbark 249, tel. 18 2628094, e mail </w:t>
      </w:r>
      <w:hyperlink r:id="rId9" w:history="1">
        <w:r w:rsidRPr="00544EAD">
          <w:rPr>
            <w:rStyle w:val="Hipercze"/>
            <w:rFonts w:ascii="Times New Roman" w:hAnsi="Times New Roman" w:cs="Times New Roman"/>
            <w:bCs/>
            <w:sz w:val="16"/>
          </w:rPr>
          <w:t>ssmtymbark@wp.pl</w:t>
        </w:r>
      </w:hyperlink>
      <w:r w:rsidRPr="00544EAD">
        <w:rPr>
          <w:rFonts w:ascii="Times New Roman" w:hAnsi="Times New Roman" w:cs="Times New Roman"/>
          <w:bCs/>
          <w:sz w:val="16"/>
        </w:rPr>
        <w:t xml:space="preserve">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Administrator powołał Inspektora Ochrony Danych oraz udostępnia jego dane kontaktowe: Jadwiga Sułkowska, tel. 538 410 104, adres e-mail </w:t>
      </w:r>
      <w:hyperlink r:id="rId10" w:history="1">
        <w:r w:rsidRPr="00544EAD">
          <w:rPr>
            <w:rStyle w:val="Hipercze"/>
            <w:rFonts w:ascii="Times New Roman" w:hAnsi="Times New Roman" w:cs="Times New Roman"/>
            <w:bCs/>
            <w:sz w:val="16"/>
          </w:rPr>
          <w:t>ido@szkola-muzyczna.org</w:t>
        </w:r>
      </w:hyperlink>
      <w:r w:rsidRPr="00544EAD">
        <w:rPr>
          <w:rFonts w:ascii="Times New Roman" w:hAnsi="Times New Roman" w:cs="Times New Roman"/>
          <w:bCs/>
          <w:sz w:val="16"/>
        </w:rPr>
        <w:t xml:space="preserve">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Posiada Pani/Pan prawo do żądania od administratora dostępu do swoich danych osobowych, ich sprostowania, usunięcia lub ograniczenia przetwarzania, prawo do wniesienia sprzeciwu wobec przetwarzania, a także prawo do przenoszenia danych. Korzystanie z tych praw odbywa się na warunkach i na zasadach określonych w Ogólnym rozporządzeniu o ochronie danych.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W przypadku gdy przetwarzanie oparte jest o zgodę osoby, której dane dotyczą lub jej rodzica/opiekuna prawnego, przysługuje Pani/Panu prawo do cofnięcia zgody w dowolnym momencie, bez wpływu na zgodność z prawem przetwarzania, którego dokonano przed cofnięciem zgody.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Posiada Pani/Pan prawo do wniesienia skargi do Prezesa Urzędu Ochrony Danych Osobowych (</w:t>
      </w:r>
      <w:hyperlink r:id="rId11" w:history="1">
        <w:r w:rsidRPr="00544EAD">
          <w:rPr>
            <w:rFonts w:ascii="Times New Roman" w:hAnsi="Times New Roman" w:cs="Times New Roman"/>
            <w:bCs/>
            <w:color w:val="0563C1" w:themeColor="hyperlink"/>
            <w:sz w:val="16"/>
            <w:u w:val="single"/>
          </w:rPr>
          <w:t>uodo.</w:t>
        </w:r>
        <w:proofErr w:type="gramStart"/>
        <w:r w:rsidRPr="00544EAD">
          <w:rPr>
            <w:rFonts w:ascii="Times New Roman" w:hAnsi="Times New Roman" w:cs="Times New Roman"/>
            <w:bCs/>
            <w:color w:val="0563C1" w:themeColor="hyperlink"/>
            <w:sz w:val="16"/>
            <w:u w:val="single"/>
          </w:rPr>
          <w:t>gov</w:t>
        </w:r>
        <w:proofErr w:type="gramEnd"/>
        <w:r w:rsidRPr="00544EAD">
          <w:rPr>
            <w:rFonts w:ascii="Times New Roman" w:hAnsi="Times New Roman" w:cs="Times New Roman"/>
            <w:bCs/>
            <w:color w:val="0563C1" w:themeColor="hyperlink"/>
            <w:sz w:val="16"/>
            <w:u w:val="single"/>
          </w:rPr>
          <w:t>.</w:t>
        </w:r>
        <w:proofErr w:type="gramStart"/>
        <w:r w:rsidRPr="00544EAD">
          <w:rPr>
            <w:rFonts w:ascii="Times New Roman" w:hAnsi="Times New Roman" w:cs="Times New Roman"/>
            <w:bCs/>
            <w:color w:val="0563C1" w:themeColor="hyperlink"/>
            <w:sz w:val="16"/>
            <w:u w:val="single"/>
          </w:rPr>
          <w:t>pl</w:t>
        </w:r>
      </w:hyperlink>
      <w:proofErr w:type="gramEnd"/>
      <w:r w:rsidRPr="00544EAD">
        <w:rPr>
          <w:rFonts w:ascii="Times New Roman" w:hAnsi="Times New Roman" w:cs="Times New Roman"/>
          <w:bCs/>
          <w:sz w:val="16"/>
        </w:rPr>
        <w:t>).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/>
          <w:sz w:val="16"/>
        </w:rPr>
      </w:pPr>
      <w:r w:rsidRPr="00544EAD">
        <w:rPr>
          <w:rFonts w:ascii="Times New Roman" w:hAnsi="Times New Roman" w:cs="Times New Roman"/>
          <w:b/>
          <w:sz w:val="16"/>
        </w:rPr>
        <w:t>Przetwarzanie danych w procesie rekrutacji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osobowe przetwarzane są w celu przeprowadzenia rekrutacji do szkoły. Podstawę prawną przetwarzania danych osobowych zawartych we wniosku oraz towarzyszących mu oświadczeniach i dokumentach stanowią: obowiązek prawny ciążący na administratorze danych tj. art. 6 ust. 1 lit. c RODO, wykonanie zadania realizowanego w interesie publicznym tj. art. 6 ust. 1 lit. e RODO, względy ważnego interesu publicznego, o którym mowa w art. 9 ust. 2 lit. g RODO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w związku z </w:t>
      </w:r>
      <w:proofErr w:type="gramStart"/>
      <w:r w:rsidRPr="00544EAD">
        <w:rPr>
          <w:rFonts w:ascii="Times New Roman" w:hAnsi="Times New Roman" w:cs="Times New Roman"/>
          <w:bCs/>
          <w:sz w:val="16"/>
        </w:rPr>
        <w:t>ustawą  z</w:t>
      </w:r>
      <w:proofErr w:type="gramEnd"/>
      <w:r w:rsidRPr="00544EAD">
        <w:rPr>
          <w:rFonts w:ascii="Times New Roman" w:hAnsi="Times New Roman" w:cs="Times New Roman"/>
          <w:bCs/>
          <w:sz w:val="16"/>
        </w:rPr>
        <w:t xml:space="preserve"> dnia 14 grudnia 2016 r. Prawo oświatowe i rozporządzeniem Ministra Kultury i Dziedzictwa Narodowego z dnia 9 kwietnia 2019 r. w sprawie warunków i trybu przyjmowania uczniów do publicznych szkół i publicznych placówek artystycznych oraz przechodzenia z jednych typów szkół do innych.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Dane osobowe kandydatów nieprzyjętych są przechowywane w Szkole przez okres roku (chyba że na rozstrzygnięcie postępowania rekrutacyjnego została wniesiona skarga do sądu administracyjnego i postępowanie nie zostało zakończone prawomocnym wyrokiem).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osobowe kandydatów przyjętych zgromadzone w toku postępowania rekrutacyjnego są następnie przetwarzane w celu organizacji procesu kształcenia. Są przechowywane nie dłużej niż do końca okresu, w którym uczeń uczęszcza do Szkoły.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Dane osobowe są udostępniane Ministerstwu Edukacji Narodowej podmiotom którym Szkoła powierza przetwarzanie danych. Dane osobowe mogą również być udostępniane organizatorom konkursów, festiwali i innych występów, w których biorą udział uczniowie Szkoły.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Podanie danych osobowych jest wymogiem ustawowym, odmowa ich podania uniemożliwi udział w rekrutacji.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/>
          <w:sz w:val="16"/>
        </w:rPr>
      </w:pPr>
      <w:r w:rsidRPr="00544EAD">
        <w:rPr>
          <w:rFonts w:ascii="Times New Roman" w:hAnsi="Times New Roman" w:cs="Times New Roman"/>
          <w:b/>
          <w:sz w:val="16"/>
        </w:rPr>
        <w:t>Przetwarzanie wizerunków uczniów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W trakcie zajęć w Szkole mogą być wykonywane fotografie i nagrania wideo (filmy) w celu dokumentowania przebiegu zajęć oraz informowania o działalności Szkoły i promowania jej, w tym fotografie i nagrania zawierające dane osobowe w formie wizerunku uczniów. Podstawą prawną przetwarzania ww. danych jest uzasadniony prawnie interes Szkoły, którym jest potrzeba dokumentowania prowadzonej działalności.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Rozpowszechnianie fotografii i nagrań wideo, które – na mocy ustawy o prawie autorskim i prawach pokrewnych – wymaga uzyskania zezwolenia odbywa się w oparciu o wyrażoną odrębnie zgodę osoby, której wizerunek jest uwidoczniony na fotografii lub nagraniu lub jej rodzica/opiekuna prawnego. Zwracamy uwagę na fakt, że nie wszystkie rozpowszechniane fotografie i nagrania wideo zawierające wizerunek osoby wymagają takiej zgody.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osobowe w formie wizerunku mogą być zbierane i przetwarzane bez czynnego udziału osoby, którą ten wizerunek przedstawia. Szkoła podejmuje starania, aby zapewnić, że rozpowszechniane fotografie lub nagrania nie będą przedstawiały żadnej z uwidocznionych na nich osób w sposób niekorzystny, naruszający jej dobre imię czy dobre obyczaje. Osoby, które mimo to nie chcą, aby utrwalano lub rozpowszechniano ich wizerunek prosimy o kontakt ze Szkołą, osobą prowadzącą zajęcia lub fotografem. Zgłaszane życzenia nieutrwalania lub nierozpowszechniania wizerunku danej osoby będą honorowane, o ile nie uniemożliwi to sporządzenia fotografii lub nagrań do celów dokumentalnych.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w formie wizerunku mogą być udostępniane podmiotom, z którymi Szkoła współpracuje – m.in. fotografom, usługodawcom świadczącym usługi hostingu serwisu www, serwisom społecznościowym, usługodawcom świadczącym usługi informatyczne itp. w celach i w zakresie określonym przez Szkołę. Należy mieć na uwadze, że rozpowszechnienie danych w formie wizerunku w serwisie www lub w serwisach społecznościowych oznacza możliwość dostępu do nich na całym świecie, w tym w krajach które nie zapewniają ochrony danych osobowych na poziomie takim jak w Unii Europejskiej.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Fotografie i nagrania wideo zawierające wizerunki osób zostaną usunięte po 5 latach od dnia utrwalenia, za wyjątkiem tych, które zostaną zachowane do celów archiwalnych w interesie publicznym.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/>
          <w:sz w:val="16"/>
        </w:rPr>
      </w:pPr>
      <w:r w:rsidRPr="00544EAD">
        <w:rPr>
          <w:rFonts w:ascii="Times New Roman" w:hAnsi="Times New Roman" w:cs="Times New Roman"/>
          <w:b/>
          <w:sz w:val="16"/>
        </w:rPr>
        <w:t>Oznaczanie prac uczniów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 xml:space="preserve">Imię i nazwisko ucznia będzie rozpowszechniane w celu oznaczenia autorstwa utworu wykonanego podczas zajęć w Szkole, o ile nie zostanie zgłoszone żądanie rozpowszechniania utworów pod pseudonimem lub anonimowo. Podstawą prawną przetwarzania jest obowiązek prawny wynikający z ustawy o prawie autorskim i prawach pokrewnych. </w:t>
      </w:r>
    </w:p>
    <w:p w:rsidR="00544EAD" w:rsidRPr="00544EAD" w:rsidRDefault="00544EAD" w:rsidP="00544EAD">
      <w:pPr>
        <w:spacing w:after="60"/>
        <w:rPr>
          <w:rFonts w:ascii="Times New Roman" w:hAnsi="Times New Roman" w:cs="Times New Roman"/>
          <w:bCs/>
          <w:sz w:val="16"/>
        </w:rPr>
      </w:pPr>
      <w:r w:rsidRPr="00544EAD">
        <w:rPr>
          <w:rFonts w:ascii="Times New Roman" w:hAnsi="Times New Roman" w:cs="Times New Roman"/>
          <w:bCs/>
          <w:sz w:val="16"/>
        </w:rPr>
        <w:t>Dane będą przetwarzane do czasu wycofania utworu z rozpowszechniania.</w:t>
      </w:r>
    </w:p>
    <w:bookmarkEnd w:id="2"/>
    <w:p w:rsidR="00544EAD" w:rsidRPr="00544EAD" w:rsidRDefault="00544EAD" w:rsidP="0064480B">
      <w:pPr>
        <w:rPr>
          <w:rFonts w:eastAsia="Times New Roman"/>
          <w:szCs w:val="24"/>
        </w:rPr>
      </w:pPr>
    </w:p>
    <w:p w:rsidR="00544EAD" w:rsidRDefault="00544EAD" w:rsidP="0064480B">
      <w:pPr>
        <w:rPr>
          <w:rFonts w:eastAsia="Times New Roman"/>
          <w:sz w:val="24"/>
          <w:szCs w:val="24"/>
        </w:rPr>
      </w:pPr>
    </w:p>
    <w:p w:rsidR="00544EAD" w:rsidRDefault="00544EAD" w:rsidP="0064480B">
      <w:pPr>
        <w:rPr>
          <w:rFonts w:eastAsia="Times New Roman"/>
          <w:sz w:val="24"/>
          <w:szCs w:val="24"/>
        </w:rPr>
      </w:pPr>
    </w:p>
    <w:p w:rsidR="00EB499B" w:rsidRPr="002801B8" w:rsidRDefault="00EB499B" w:rsidP="00EB499B">
      <w:pPr>
        <w:jc w:val="right"/>
        <w:rPr>
          <w:i/>
          <w:szCs w:val="24"/>
        </w:rPr>
      </w:pPr>
      <w:r w:rsidRPr="002801B8">
        <w:rPr>
          <w:i/>
          <w:szCs w:val="24"/>
        </w:rPr>
        <w:t>Załącznik n</w:t>
      </w:r>
      <w:r>
        <w:rPr>
          <w:i/>
          <w:szCs w:val="24"/>
        </w:rPr>
        <w:t>r</w:t>
      </w:r>
      <w:r w:rsidR="00B6319D">
        <w:rPr>
          <w:i/>
          <w:szCs w:val="24"/>
        </w:rPr>
        <w:t>. 2</w:t>
      </w:r>
      <w:r w:rsidRPr="002801B8">
        <w:rPr>
          <w:i/>
          <w:szCs w:val="24"/>
        </w:rPr>
        <w:t xml:space="preserve"> do Regulaminu </w:t>
      </w:r>
    </w:p>
    <w:p w:rsidR="00EB499B" w:rsidRPr="002801B8" w:rsidRDefault="00EB499B" w:rsidP="00EB499B">
      <w:pPr>
        <w:jc w:val="right"/>
        <w:rPr>
          <w:b/>
          <w:szCs w:val="24"/>
        </w:rPr>
      </w:pPr>
      <w:r w:rsidRPr="002801B8">
        <w:rPr>
          <w:i/>
          <w:szCs w:val="24"/>
        </w:rPr>
        <w:t>Rekrutacyjnego</w:t>
      </w:r>
      <w:r w:rsidR="00544EAD">
        <w:rPr>
          <w:i/>
          <w:szCs w:val="24"/>
        </w:rPr>
        <w:t xml:space="preserve"> SPSM I st. w Tymbarku</w:t>
      </w:r>
    </w:p>
    <w:p w:rsidR="00EB499B" w:rsidRPr="00CE32AC" w:rsidRDefault="00EB499B" w:rsidP="00EB499B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BADANIE PRZYDATNOSĆI</w:t>
      </w:r>
    </w:p>
    <w:p w:rsidR="00EB499B" w:rsidRDefault="00EB499B" w:rsidP="00EB499B">
      <w:pPr>
        <w:rPr>
          <w:b/>
          <w:sz w:val="24"/>
          <w:szCs w:val="24"/>
        </w:rPr>
      </w:pPr>
    </w:p>
    <w:p w:rsidR="00EB499B" w:rsidRDefault="00EB499B" w:rsidP="00EB499B">
      <w:pPr>
        <w:jc w:val="center"/>
        <w:rPr>
          <w:b/>
          <w:sz w:val="24"/>
          <w:szCs w:val="24"/>
        </w:rPr>
      </w:pPr>
    </w:p>
    <w:p w:rsidR="00EB499B" w:rsidRDefault="00EB499B" w:rsidP="00B63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kandydata:      ……………………………………………………………..</w:t>
      </w:r>
    </w:p>
    <w:p w:rsidR="00EB499B" w:rsidRPr="00B6319D" w:rsidRDefault="00EB499B" w:rsidP="00B6319D">
      <w:pPr>
        <w:rPr>
          <w:b/>
          <w:sz w:val="14"/>
          <w:szCs w:val="24"/>
        </w:rPr>
      </w:pPr>
    </w:p>
    <w:p w:rsidR="00EB499B" w:rsidRDefault="00EB499B" w:rsidP="00B631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urodzenia: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………………………………………………………………</w:t>
      </w:r>
    </w:p>
    <w:p w:rsidR="00EB499B" w:rsidRPr="00B6319D" w:rsidRDefault="00EB499B" w:rsidP="00B6319D">
      <w:pPr>
        <w:rPr>
          <w:b/>
          <w:sz w:val="14"/>
          <w:szCs w:val="24"/>
        </w:rPr>
      </w:pPr>
    </w:p>
    <w:p w:rsidR="00EB499B" w:rsidRDefault="00EB499B" w:rsidP="00B63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zamieszkania: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………………………………………………………………</w:t>
      </w:r>
    </w:p>
    <w:p w:rsidR="00EB499B" w:rsidRPr="00B6319D" w:rsidRDefault="00EB499B" w:rsidP="00B6319D">
      <w:pPr>
        <w:rPr>
          <w:b/>
          <w:sz w:val="14"/>
          <w:szCs w:val="24"/>
        </w:rPr>
      </w:pPr>
    </w:p>
    <w:p w:rsidR="00EB499B" w:rsidRDefault="00EB499B" w:rsidP="00B6319D">
      <w:pPr>
        <w:rPr>
          <w:b/>
          <w:sz w:val="24"/>
          <w:szCs w:val="24"/>
        </w:rPr>
      </w:pPr>
      <w:r>
        <w:rPr>
          <w:b/>
          <w:sz w:val="24"/>
          <w:szCs w:val="24"/>
        </w:rPr>
        <w:t>Wybrane instrumenty:              ………………………………………………………………</w:t>
      </w:r>
    </w:p>
    <w:p w:rsidR="00EB499B" w:rsidRDefault="00EB499B" w:rsidP="00EB499B">
      <w:pPr>
        <w:rPr>
          <w:b/>
          <w:sz w:val="24"/>
          <w:szCs w:val="24"/>
        </w:rPr>
      </w:pPr>
    </w:p>
    <w:p w:rsidR="00EB499B" w:rsidRDefault="00EB499B" w:rsidP="00EB499B">
      <w:pPr>
        <w:rPr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16"/>
        <w:gridCol w:w="2000"/>
        <w:gridCol w:w="1642"/>
        <w:gridCol w:w="1596"/>
        <w:gridCol w:w="1810"/>
        <w:gridCol w:w="1587"/>
      </w:tblGrid>
      <w:tr w:rsidR="00EB499B" w:rsidTr="00EB499B">
        <w:tc>
          <w:tcPr>
            <w:tcW w:w="71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2000" w:type="dxa"/>
          </w:tcPr>
          <w:p w:rsidR="00EB499B" w:rsidRDefault="00EB499B" w:rsidP="00B631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Nauczyciel:</w:t>
            </w: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Nauczyciel:</w:t>
            </w: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Nauczyciel:</w:t>
            </w: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Nauczyciel:</w:t>
            </w:r>
          </w:p>
        </w:tc>
      </w:tr>
      <w:tr w:rsidR="00EB499B" w:rsidTr="00EB499B">
        <w:tc>
          <w:tcPr>
            <w:tcW w:w="9351" w:type="dxa"/>
            <w:gridSpan w:val="6"/>
          </w:tcPr>
          <w:p w:rsidR="00EB499B" w:rsidRPr="00B6319D" w:rsidRDefault="00EB499B" w:rsidP="00B6319D">
            <w:pPr>
              <w:jc w:val="center"/>
              <w:rPr>
                <w:sz w:val="24"/>
                <w:szCs w:val="24"/>
                <w:u w:val="single"/>
              </w:rPr>
            </w:pPr>
            <w:r w:rsidRPr="00B6319D">
              <w:rPr>
                <w:sz w:val="24"/>
                <w:szCs w:val="24"/>
                <w:u w:val="single"/>
              </w:rPr>
              <w:t>MAX</w:t>
            </w:r>
            <w:r w:rsidRPr="00B6319D">
              <w:rPr>
                <w:sz w:val="32"/>
                <w:szCs w:val="24"/>
                <w:u w:val="single"/>
              </w:rPr>
              <w:t xml:space="preserve"> 5 </w:t>
            </w:r>
            <w:r w:rsidRPr="00B6319D">
              <w:rPr>
                <w:sz w:val="24"/>
                <w:szCs w:val="24"/>
                <w:u w:val="single"/>
              </w:rPr>
              <w:t>punktów za dane zadanie</w:t>
            </w: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b/>
                <w:szCs w:val="24"/>
              </w:rPr>
            </w:pPr>
            <w:proofErr w:type="gramStart"/>
            <w:r w:rsidRPr="006015DB">
              <w:rPr>
                <w:rFonts w:eastAsia="Times New Roman"/>
                <w:szCs w:val="24"/>
              </w:rPr>
              <w:t>poczucie</w:t>
            </w:r>
            <w:proofErr w:type="gramEnd"/>
            <w:r w:rsidRPr="006015DB">
              <w:rPr>
                <w:rFonts w:eastAsia="Times New Roman"/>
                <w:szCs w:val="24"/>
              </w:rPr>
              <w:t xml:space="preserve"> rytmu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b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słuch</w:t>
            </w:r>
            <w:proofErr w:type="gramEnd"/>
            <w:r>
              <w:rPr>
                <w:rFonts w:eastAsia="Times New Roman"/>
                <w:szCs w:val="24"/>
              </w:rPr>
              <w:t xml:space="preserve"> wysokościowy 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słuch</w:t>
            </w:r>
            <w:proofErr w:type="gramEnd"/>
            <w:r w:rsidRPr="006015DB">
              <w:rPr>
                <w:rFonts w:eastAsia="Times New Roman"/>
                <w:szCs w:val="24"/>
              </w:rPr>
              <w:t xml:space="preserve"> harmoniczny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pamięć</w:t>
            </w:r>
            <w:proofErr w:type="gramEnd"/>
            <w:r>
              <w:rPr>
                <w:rFonts w:eastAsia="Times New Roman"/>
                <w:szCs w:val="24"/>
              </w:rPr>
              <w:t xml:space="preserve"> muzyczna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214415" w:rsidRDefault="00EB499B" w:rsidP="00B6319D">
            <w:pPr>
              <w:pStyle w:val="Akapitzlis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wrażliwość</w:t>
            </w:r>
            <w:proofErr w:type="gramEnd"/>
            <w:r>
              <w:rPr>
                <w:rFonts w:eastAsia="Times New Roman"/>
                <w:szCs w:val="24"/>
              </w:rPr>
              <w:t xml:space="preserve"> i wyobraźnia muzyczna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716" w:type="dxa"/>
          </w:tcPr>
          <w:p w:rsidR="00EB499B" w:rsidRPr="006015DB" w:rsidRDefault="00EB499B" w:rsidP="00B6319D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EB499B" w:rsidRPr="006015DB" w:rsidRDefault="00EB499B" w:rsidP="00B6319D">
            <w:pPr>
              <w:jc w:val="right"/>
              <w:rPr>
                <w:rFonts w:eastAsia="Times New Roman"/>
                <w:b/>
                <w:szCs w:val="24"/>
              </w:rPr>
            </w:pPr>
            <w:r w:rsidRPr="006015DB">
              <w:rPr>
                <w:rFonts w:eastAsia="Times New Roman"/>
                <w:b/>
                <w:szCs w:val="24"/>
              </w:rPr>
              <w:t>SUMA</w:t>
            </w:r>
            <w:r>
              <w:rPr>
                <w:rFonts w:eastAsia="Times New Roman"/>
                <w:b/>
                <w:szCs w:val="24"/>
              </w:rPr>
              <w:t xml:space="preserve"> ZADAŃ</w:t>
            </w:r>
            <w:r w:rsidRPr="006015DB">
              <w:rPr>
                <w:rFonts w:eastAsia="Times New Roman"/>
                <w:b/>
                <w:szCs w:val="24"/>
              </w:rPr>
              <w:t>:</w:t>
            </w:r>
          </w:p>
        </w:tc>
        <w:tc>
          <w:tcPr>
            <w:tcW w:w="1642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EB499B" w:rsidTr="00EB499B">
        <w:tc>
          <w:tcPr>
            <w:tcW w:w="5954" w:type="dxa"/>
            <w:gridSpan w:val="4"/>
            <w:shd w:val="clear" w:color="auto" w:fill="auto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EB499B" w:rsidRDefault="00EB499B" w:rsidP="00B6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 CAŁOSCI</w:t>
            </w:r>
          </w:p>
        </w:tc>
        <w:tc>
          <w:tcPr>
            <w:tcW w:w="1587" w:type="dxa"/>
          </w:tcPr>
          <w:p w:rsidR="00EB499B" w:rsidRDefault="00EB499B" w:rsidP="00B03245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EB499B" w:rsidRDefault="00EB499B" w:rsidP="00EB49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499B" w:rsidRDefault="00EB499B" w:rsidP="00EB499B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 w:rsidR="00B6319D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</w:t>
      </w:r>
    </w:p>
    <w:p w:rsidR="00EB499B" w:rsidRDefault="00B6319D" w:rsidP="00EB499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B499B">
        <w:rPr>
          <w:sz w:val="16"/>
          <w:szCs w:val="16"/>
        </w:rPr>
        <w:t>(podpis członka komisji rekrutacyjnej)</w:t>
      </w:r>
    </w:p>
    <w:p w:rsidR="00B6319D" w:rsidRDefault="00B6319D" w:rsidP="00EB499B">
      <w:pPr>
        <w:rPr>
          <w:sz w:val="16"/>
          <w:szCs w:val="16"/>
        </w:rPr>
      </w:pPr>
    </w:p>
    <w:p w:rsidR="00B6319D" w:rsidRDefault="00B6319D" w:rsidP="00B6319D">
      <w:pPr>
        <w:ind w:left="4248"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</w:t>
      </w:r>
    </w:p>
    <w:p w:rsidR="00B6319D" w:rsidRDefault="00B6319D" w:rsidP="00B631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członka komisji rekrutacyjnej)</w:t>
      </w:r>
    </w:p>
    <w:p w:rsidR="00B6319D" w:rsidRDefault="00B6319D" w:rsidP="00B6319D">
      <w:pPr>
        <w:rPr>
          <w:sz w:val="16"/>
          <w:szCs w:val="16"/>
        </w:rPr>
      </w:pPr>
    </w:p>
    <w:p w:rsidR="00B6319D" w:rsidRDefault="00B6319D" w:rsidP="00B6319D">
      <w:pPr>
        <w:ind w:left="4248"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</w:t>
      </w:r>
    </w:p>
    <w:p w:rsidR="00B6319D" w:rsidRDefault="00B6319D" w:rsidP="00B631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członka komisji rekrutacyjnej)</w:t>
      </w:r>
    </w:p>
    <w:p w:rsidR="00B6319D" w:rsidRDefault="00B6319D" w:rsidP="00B6319D">
      <w:pPr>
        <w:rPr>
          <w:sz w:val="16"/>
          <w:szCs w:val="16"/>
        </w:rPr>
      </w:pPr>
    </w:p>
    <w:p w:rsidR="00B6319D" w:rsidRDefault="00B6319D" w:rsidP="00B6319D">
      <w:pPr>
        <w:ind w:left="4248" w:firstLine="708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………………………………………………………</w:t>
      </w:r>
    </w:p>
    <w:p w:rsidR="00B6319D" w:rsidRDefault="00B6319D" w:rsidP="00B6319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członka komisji rekrutacyjnej)</w:t>
      </w:r>
    </w:p>
    <w:p w:rsidR="00B6319D" w:rsidRDefault="00B6319D" w:rsidP="00EB499B">
      <w:pPr>
        <w:rPr>
          <w:sz w:val="16"/>
          <w:szCs w:val="16"/>
        </w:rPr>
      </w:pPr>
    </w:p>
    <w:p w:rsidR="00EB499B" w:rsidRPr="00C51A4B" w:rsidRDefault="00EB499B" w:rsidP="00B6319D">
      <w:pPr>
        <w:rPr>
          <w:sz w:val="16"/>
          <w:szCs w:val="16"/>
        </w:rPr>
      </w:pPr>
    </w:p>
    <w:sectPr w:rsidR="00EB499B" w:rsidRPr="00C51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0B" w:rsidRDefault="0064480B" w:rsidP="0064480B">
      <w:r>
        <w:separator/>
      </w:r>
    </w:p>
  </w:endnote>
  <w:endnote w:type="continuationSeparator" w:id="0">
    <w:p w:rsidR="0064480B" w:rsidRDefault="0064480B" w:rsidP="006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0B" w:rsidRDefault="0064480B" w:rsidP="0064480B">
      <w:r>
        <w:separator/>
      </w:r>
    </w:p>
  </w:footnote>
  <w:footnote w:type="continuationSeparator" w:id="0">
    <w:p w:rsidR="0064480B" w:rsidRDefault="0064480B" w:rsidP="0064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0B" w:rsidRDefault="0064480B" w:rsidP="0064480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4248D" wp14:editId="5C9B058B">
          <wp:simplePos x="0" y="0"/>
          <wp:positionH relativeFrom="margin">
            <wp:posOffset>118745</wp:posOffset>
          </wp:positionH>
          <wp:positionV relativeFrom="paragraph">
            <wp:posOffset>13335</wp:posOffset>
          </wp:positionV>
          <wp:extent cx="1304925" cy="1304925"/>
          <wp:effectExtent l="0" t="0" r="0" b="0"/>
          <wp:wrapSquare wrapText="bothSides"/>
          <wp:docPr id="1" name="Obraz 1" descr="SPSM Tymbark l01 PNG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M Tymbark l01 PNG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80B" w:rsidRDefault="0064480B" w:rsidP="0064480B">
    <w:pPr>
      <w:pStyle w:val="Nagwek"/>
      <w:jc w:val="center"/>
      <w:rPr>
        <w:i/>
      </w:rPr>
    </w:pPr>
  </w:p>
  <w:p w:rsidR="00645BD6" w:rsidRPr="0064480B" w:rsidRDefault="0064480B" w:rsidP="0064480B">
    <w:pPr>
      <w:pStyle w:val="Nagwek"/>
    </w:pPr>
    <w:r>
      <w:rPr>
        <w:i/>
      </w:rPr>
      <w:t xml:space="preserve">                </w:t>
    </w:r>
    <w:r w:rsidRPr="00645BD6">
      <w:rPr>
        <w:i/>
      </w:rPr>
      <w:t>Społeczna Publiczna Szkoła Muzyczna I st. w Tymbarku</w:t>
    </w:r>
  </w:p>
  <w:p w:rsidR="00645BD6" w:rsidRPr="00645BD6" w:rsidRDefault="0064480B" w:rsidP="0064480B">
    <w:pPr>
      <w:pStyle w:val="Nagwek"/>
      <w:rPr>
        <w:i/>
      </w:rPr>
    </w:pPr>
    <w:r>
      <w:rPr>
        <w:i/>
      </w:rPr>
      <w:t xml:space="preserve">                                           </w:t>
    </w:r>
    <w:r w:rsidRPr="00645BD6">
      <w:rPr>
        <w:i/>
      </w:rPr>
      <w:t>34-650 Tymbark 249</w:t>
    </w:r>
  </w:p>
  <w:p w:rsidR="00645BD6" w:rsidRDefault="0064480B" w:rsidP="0064480B">
    <w:pPr>
      <w:pStyle w:val="Nagwek"/>
      <w:rPr>
        <w:i/>
      </w:rPr>
    </w:pPr>
    <w:r>
      <w:rPr>
        <w:i/>
      </w:rPr>
      <w:t xml:space="preserve">                                    </w:t>
    </w:r>
    <w:proofErr w:type="gramStart"/>
    <w:r w:rsidRPr="00645BD6">
      <w:rPr>
        <w:i/>
      </w:rPr>
      <w:t>e</w:t>
    </w:r>
    <w:proofErr w:type="gramEnd"/>
    <w:r w:rsidRPr="00645BD6">
      <w:rPr>
        <w:i/>
      </w:rPr>
      <w:t xml:space="preserve"> m</w:t>
    </w:r>
    <w:r>
      <w:rPr>
        <w:i/>
      </w:rPr>
      <w:t>ail:</w:t>
    </w:r>
    <w:r w:rsidRPr="00645BD6">
      <w:rPr>
        <w:i/>
      </w:rPr>
      <w:t xml:space="preserve"> </w:t>
    </w:r>
    <w:hyperlink r:id="rId2" w:history="1">
      <w:r w:rsidRPr="00F42A1D">
        <w:rPr>
          <w:rStyle w:val="Hipercze"/>
          <w:i/>
        </w:rPr>
        <w:t>ssmtymbark@wp.pl</w:t>
      </w:r>
    </w:hyperlink>
  </w:p>
  <w:p w:rsidR="00645BD6" w:rsidRDefault="0064480B" w:rsidP="0064480B">
    <w:pPr>
      <w:pStyle w:val="Nagwek"/>
      <w:rPr>
        <w:i/>
      </w:rPr>
    </w:pPr>
    <w:r>
      <w:rPr>
        <w:i/>
      </w:rPr>
      <w:t xml:space="preserve">                                            </w:t>
    </w:r>
    <w:r w:rsidRPr="00645BD6">
      <w:rPr>
        <w:i/>
      </w:rPr>
      <w:t>Tel. 18 2628 094</w:t>
    </w:r>
  </w:p>
  <w:p w:rsidR="00645BD6" w:rsidRPr="00645BD6" w:rsidRDefault="00A5450C" w:rsidP="00645BD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56A6E90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numFmt w:val="decimal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F80A26D6"/>
    <w:lvl w:ilvl="0" w:tplc="FFFFFFFF">
      <w:start w:val="4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numFmt w:val="decimal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CE656A6"/>
    <w:multiLevelType w:val="hybridMultilevel"/>
    <w:tmpl w:val="32A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5E0E"/>
    <w:multiLevelType w:val="hybridMultilevel"/>
    <w:tmpl w:val="348E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3373C"/>
    <w:multiLevelType w:val="hybridMultilevel"/>
    <w:tmpl w:val="948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D41FA"/>
    <w:multiLevelType w:val="hybridMultilevel"/>
    <w:tmpl w:val="BA18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B391A"/>
    <w:multiLevelType w:val="hybridMultilevel"/>
    <w:tmpl w:val="53A0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11784"/>
    <w:multiLevelType w:val="hybridMultilevel"/>
    <w:tmpl w:val="C0401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C2B0B"/>
    <w:multiLevelType w:val="hybridMultilevel"/>
    <w:tmpl w:val="F0D606B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F3B71"/>
    <w:multiLevelType w:val="hybridMultilevel"/>
    <w:tmpl w:val="1BFA88CC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353384"/>
    <w:multiLevelType w:val="hybridMultilevel"/>
    <w:tmpl w:val="348E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F088C"/>
    <w:multiLevelType w:val="hybridMultilevel"/>
    <w:tmpl w:val="32A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C3075"/>
    <w:multiLevelType w:val="hybridMultilevel"/>
    <w:tmpl w:val="6FC6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87787"/>
    <w:multiLevelType w:val="hybridMultilevel"/>
    <w:tmpl w:val="240C6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8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0B"/>
    <w:rsid w:val="00132EE7"/>
    <w:rsid w:val="00395B52"/>
    <w:rsid w:val="0053708D"/>
    <w:rsid w:val="00544EAD"/>
    <w:rsid w:val="0064480B"/>
    <w:rsid w:val="007C7E18"/>
    <w:rsid w:val="00974BB3"/>
    <w:rsid w:val="00A5450C"/>
    <w:rsid w:val="00A63177"/>
    <w:rsid w:val="00B6319D"/>
    <w:rsid w:val="00C91389"/>
    <w:rsid w:val="00CA7161"/>
    <w:rsid w:val="00E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30B2E"/>
  <w15:chartTrackingRefBased/>
  <w15:docId w15:val="{AB035627-6A28-4009-97D2-887E12E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8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80B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64480B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4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80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480B"/>
    <w:pPr>
      <w:ind w:left="720"/>
      <w:contextualSpacing/>
    </w:pPr>
  </w:style>
  <w:style w:type="table" w:styleId="Tabela-Siatka">
    <w:name w:val="Table Grid"/>
    <w:basedOn w:val="Standardowy"/>
    <w:uiPriority w:val="39"/>
    <w:rsid w:val="00EB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do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do@szkola-muzycz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mtymbark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mtymbark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5</cp:revision>
  <dcterms:created xsi:type="dcterms:W3CDTF">2021-05-26T12:19:00Z</dcterms:created>
  <dcterms:modified xsi:type="dcterms:W3CDTF">2022-03-09T14:23:00Z</dcterms:modified>
</cp:coreProperties>
</file>