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6C" w:rsidRDefault="00790026">
      <w:pPr>
        <w:spacing w:before="71" w:line="275" w:lineRule="exact"/>
        <w:ind w:left="4448"/>
        <w:rPr>
          <w:i/>
          <w:sz w:val="24"/>
        </w:rPr>
      </w:pPr>
      <w:r>
        <w:rPr>
          <w:i/>
          <w:sz w:val="24"/>
        </w:rPr>
        <w:t xml:space="preserve">Załącznik nr 1 do zarządzenia </w:t>
      </w:r>
      <w:r w:rsidR="00AD0F98">
        <w:rPr>
          <w:i/>
          <w:sz w:val="24"/>
        </w:rPr>
        <w:t>nr 6/2017/2018</w:t>
      </w:r>
    </w:p>
    <w:p w:rsidR="00AD0F98" w:rsidRDefault="00AD0F98">
      <w:pPr>
        <w:spacing w:before="71" w:line="275" w:lineRule="exact"/>
        <w:ind w:left="4448"/>
        <w:rPr>
          <w:i/>
          <w:sz w:val="24"/>
        </w:rPr>
      </w:pPr>
    </w:p>
    <w:p w:rsidR="00AD0F98" w:rsidRDefault="00AD0F98">
      <w:pPr>
        <w:spacing w:before="71" w:line="275" w:lineRule="exact"/>
        <w:ind w:left="4448"/>
        <w:rPr>
          <w:i/>
          <w:sz w:val="24"/>
        </w:rPr>
      </w:pPr>
    </w:p>
    <w:p w:rsidR="00AD0F98" w:rsidRPr="00AD0F98" w:rsidRDefault="00790026">
      <w:pPr>
        <w:pStyle w:val="Nagwek1"/>
        <w:ind w:right="499"/>
        <w:rPr>
          <w:b/>
        </w:rPr>
      </w:pPr>
      <w:r w:rsidRPr="00AD0F98">
        <w:rPr>
          <w:b/>
        </w:rPr>
        <w:t>Procedura dokonywania oceny pracy nauczyciela</w:t>
      </w:r>
    </w:p>
    <w:p w:rsidR="0085476C" w:rsidRPr="00AD0F98" w:rsidRDefault="00790026">
      <w:pPr>
        <w:pStyle w:val="Nagwek1"/>
        <w:ind w:right="499"/>
        <w:rPr>
          <w:b/>
        </w:rPr>
      </w:pPr>
      <w:r w:rsidRPr="00AD0F98">
        <w:rPr>
          <w:b/>
        </w:rPr>
        <w:t xml:space="preserve"> oraz kryteria oceny pracy nauczyciela</w:t>
      </w:r>
    </w:p>
    <w:p w:rsidR="00AD0F98" w:rsidRDefault="00AD0F98">
      <w:pPr>
        <w:pStyle w:val="Nagwek1"/>
        <w:ind w:right="499"/>
      </w:pPr>
    </w:p>
    <w:p w:rsidR="0085476C" w:rsidRDefault="00790026">
      <w:pPr>
        <w:ind w:left="492" w:right="424"/>
        <w:jc w:val="center"/>
        <w:rPr>
          <w:sz w:val="32"/>
        </w:rPr>
      </w:pPr>
      <w:r>
        <w:rPr>
          <w:sz w:val="32"/>
        </w:rPr>
        <w:t xml:space="preserve">w </w:t>
      </w:r>
      <w:r w:rsidR="00AD0F98">
        <w:rPr>
          <w:sz w:val="32"/>
        </w:rPr>
        <w:t>Społecznej Publicznej Szkole Muzycznej</w:t>
      </w:r>
    </w:p>
    <w:p w:rsidR="00AD0F98" w:rsidRDefault="00AD0F98">
      <w:pPr>
        <w:ind w:left="492" w:right="424"/>
        <w:jc w:val="center"/>
        <w:rPr>
          <w:sz w:val="32"/>
        </w:rPr>
      </w:pPr>
      <w:r>
        <w:rPr>
          <w:sz w:val="32"/>
        </w:rPr>
        <w:t>I stopnia w Tymbarku</w:t>
      </w:r>
    </w:p>
    <w:p w:rsidR="0085476C" w:rsidRDefault="0085476C">
      <w:pPr>
        <w:pStyle w:val="Tekstpodstawowy"/>
        <w:spacing w:before="7"/>
        <w:ind w:left="0" w:firstLine="0"/>
        <w:rPr>
          <w:sz w:val="26"/>
        </w:rPr>
      </w:pPr>
    </w:p>
    <w:p w:rsidR="0085476C" w:rsidRDefault="0085476C">
      <w:pPr>
        <w:pStyle w:val="Tekstpodstawowy"/>
        <w:spacing w:before="3"/>
        <w:ind w:left="0" w:firstLine="0"/>
      </w:pPr>
    </w:p>
    <w:p w:rsidR="00AD0F98" w:rsidRDefault="00AD0F98">
      <w:pPr>
        <w:pStyle w:val="Tekstpodstawowy"/>
        <w:spacing w:before="3"/>
        <w:ind w:left="0" w:firstLine="0"/>
      </w:pPr>
    </w:p>
    <w:p w:rsidR="0085476C" w:rsidRDefault="00790026">
      <w:pPr>
        <w:pStyle w:val="Nagwek3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85476C" w:rsidRDefault="00790026">
      <w:pPr>
        <w:spacing w:line="276" w:lineRule="exact"/>
        <w:ind w:left="492" w:right="494"/>
        <w:jc w:val="center"/>
        <w:rPr>
          <w:b/>
          <w:sz w:val="24"/>
        </w:rPr>
      </w:pPr>
      <w:r>
        <w:rPr>
          <w:b/>
          <w:sz w:val="24"/>
        </w:rPr>
        <w:t>Nauczyciele podlegający ocenie.</w:t>
      </w:r>
    </w:p>
    <w:p w:rsidR="0085476C" w:rsidRDefault="0085476C">
      <w:pPr>
        <w:pStyle w:val="Tekstpodstawowy"/>
        <w:spacing w:before="7"/>
        <w:ind w:left="0" w:firstLine="0"/>
        <w:rPr>
          <w:b/>
          <w:sz w:val="23"/>
        </w:rPr>
      </w:pPr>
    </w:p>
    <w:p w:rsidR="0085476C" w:rsidRDefault="00790026">
      <w:pPr>
        <w:pStyle w:val="Akapitzlist"/>
        <w:numPr>
          <w:ilvl w:val="0"/>
          <w:numId w:val="16"/>
        </w:numPr>
        <w:tabs>
          <w:tab w:val="left" w:pos="834"/>
        </w:tabs>
        <w:ind w:right="109"/>
        <w:jc w:val="both"/>
        <w:rPr>
          <w:sz w:val="24"/>
        </w:rPr>
      </w:pPr>
      <w:r>
        <w:rPr>
          <w:sz w:val="24"/>
        </w:rPr>
        <w:t>Zgodnie z przepisami Karty Nauczyciela ocenie podlega praca nauczycieli, wychowawców oraz innych pracowników pedagogicznych zatrudnionych w publicznych przedszkolach, szkołach i placówkach oraz zakładach kształcenia i placówkach doskonalenia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nauczycieli.</w:t>
      </w:r>
    </w:p>
    <w:p w:rsidR="0085476C" w:rsidRDefault="00790026">
      <w:pPr>
        <w:pStyle w:val="Akapitzlist"/>
        <w:numPr>
          <w:ilvl w:val="0"/>
          <w:numId w:val="16"/>
        </w:numPr>
        <w:tabs>
          <w:tab w:val="left" w:pos="834"/>
        </w:tabs>
        <w:ind w:right="109"/>
        <w:jc w:val="both"/>
        <w:rPr>
          <w:sz w:val="24"/>
        </w:rPr>
      </w:pPr>
      <w:r>
        <w:rPr>
          <w:sz w:val="24"/>
        </w:rPr>
        <w:t xml:space="preserve">Ocenie podlegają wszyscy nauczyciele zatrudnieni w </w:t>
      </w:r>
      <w:r w:rsidR="00AD0F98">
        <w:rPr>
          <w:sz w:val="24"/>
        </w:rPr>
        <w:t>Społecznej Publicznej Szkole Muzycznej I stopnia w Tymbarku</w:t>
      </w:r>
      <w:r>
        <w:rPr>
          <w:sz w:val="24"/>
        </w:rPr>
        <w:t xml:space="preserve"> z wyjątkiem nauczycieli stażystów. Ocenie podlega praca nauczycieli posiadających stopnie awansu: nauczyciela kontraktowego,</w:t>
      </w:r>
      <w:r>
        <w:rPr>
          <w:spacing w:val="-2"/>
          <w:sz w:val="24"/>
        </w:rPr>
        <w:t xml:space="preserve"> </w:t>
      </w:r>
      <w:r>
        <w:rPr>
          <w:sz w:val="24"/>
        </w:rPr>
        <w:t>mianowanego</w:t>
      </w:r>
    </w:p>
    <w:p w:rsidR="0085476C" w:rsidRDefault="00790026">
      <w:pPr>
        <w:pStyle w:val="Tekstpodstawowy"/>
        <w:ind w:firstLine="0"/>
      </w:pPr>
      <w:r>
        <w:t>i dyplomowanego.</w:t>
      </w:r>
    </w:p>
    <w:p w:rsidR="0085476C" w:rsidRDefault="00790026">
      <w:pPr>
        <w:pStyle w:val="Akapitzlist"/>
        <w:numPr>
          <w:ilvl w:val="0"/>
          <w:numId w:val="16"/>
        </w:numPr>
        <w:tabs>
          <w:tab w:val="left" w:pos="834"/>
        </w:tabs>
        <w:ind w:right="115"/>
        <w:jc w:val="both"/>
        <w:rPr>
          <w:sz w:val="24"/>
        </w:rPr>
      </w:pPr>
      <w:r>
        <w:rPr>
          <w:sz w:val="24"/>
        </w:rPr>
        <w:t xml:space="preserve">Praca nauczyciela podlega ocenie bez względu na wymiar czasu </w:t>
      </w:r>
      <w:r>
        <w:rPr>
          <w:spacing w:val="-4"/>
          <w:sz w:val="24"/>
        </w:rPr>
        <w:t xml:space="preserve">pracy, </w:t>
      </w:r>
      <w:r>
        <w:rPr>
          <w:sz w:val="24"/>
        </w:rPr>
        <w:t>w jakim zatrudniony jest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nauczyciel.</w:t>
      </w:r>
    </w:p>
    <w:p w:rsidR="00AD0F98" w:rsidRDefault="00AD0F98" w:rsidP="00AD0F98">
      <w:pPr>
        <w:pStyle w:val="Akapitzlist"/>
        <w:tabs>
          <w:tab w:val="left" w:pos="834"/>
        </w:tabs>
        <w:ind w:right="115" w:firstLine="0"/>
        <w:rPr>
          <w:sz w:val="24"/>
        </w:rPr>
      </w:pPr>
    </w:p>
    <w:p w:rsidR="0085476C" w:rsidRDefault="00790026">
      <w:pPr>
        <w:pStyle w:val="Nagwek3"/>
        <w:spacing w:before="6"/>
        <w:ind w:right="493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85476C" w:rsidRDefault="00790026">
      <w:pPr>
        <w:spacing w:line="273" w:lineRule="exact"/>
        <w:ind w:left="2741"/>
        <w:rPr>
          <w:b/>
          <w:sz w:val="24"/>
        </w:rPr>
      </w:pPr>
      <w:r>
        <w:rPr>
          <w:b/>
          <w:sz w:val="24"/>
        </w:rPr>
        <w:t>Cel dokonywania oceny pracy nauczyciela.</w:t>
      </w:r>
    </w:p>
    <w:p w:rsidR="0085476C" w:rsidRDefault="00790026">
      <w:pPr>
        <w:pStyle w:val="Akapitzlist"/>
        <w:numPr>
          <w:ilvl w:val="0"/>
          <w:numId w:val="15"/>
        </w:numPr>
        <w:tabs>
          <w:tab w:val="left" w:pos="834"/>
        </w:tabs>
        <w:ind w:right="110"/>
        <w:rPr>
          <w:sz w:val="24"/>
        </w:rPr>
      </w:pPr>
      <w:r>
        <w:rPr>
          <w:sz w:val="24"/>
        </w:rPr>
        <w:t>Dokonywanie oceny pracy nauczyciela ma na celu kontrolę tego, w jakim stopniu nauczyciel realizuje powierzone mu</w:t>
      </w:r>
      <w:r>
        <w:rPr>
          <w:spacing w:val="-2"/>
          <w:sz w:val="24"/>
        </w:rPr>
        <w:t xml:space="preserve"> </w:t>
      </w:r>
      <w:r>
        <w:rPr>
          <w:sz w:val="24"/>
        </w:rPr>
        <w:t>obowiązki.</w:t>
      </w:r>
    </w:p>
    <w:p w:rsidR="0085476C" w:rsidRDefault="00790026">
      <w:pPr>
        <w:pStyle w:val="Akapitzlist"/>
        <w:numPr>
          <w:ilvl w:val="0"/>
          <w:numId w:val="15"/>
        </w:numPr>
        <w:tabs>
          <w:tab w:val="left" w:pos="834"/>
        </w:tabs>
        <w:ind w:right="110"/>
        <w:jc w:val="both"/>
        <w:rPr>
          <w:sz w:val="24"/>
        </w:rPr>
      </w:pPr>
      <w:r>
        <w:rPr>
          <w:sz w:val="24"/>
        </w:rPr>
        <w:t xml:space="preserve">Dokonywanie oceny pracy nauczyciela jest czynnością z zakresu nadzoru pedagogicznego, gdyż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>zkoły w ramach sprawowania nadzoru pedagogicznego  gromadzi informacje o pracy nauczycieli w celu dokonywania oceny ich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85476C" w:rsidRDefault="0085476C">
      <w:pPr>
        <w:pStyle w:val="Tekstpodstawowy"/>
        <w:spacing w:before="3"/>
        <w:ind w:left="0" w:firstLine="0"/>
      </w:pPr>
    </w:p>
    <w:p w:rsidR="0085476C" w:rsidRDefault="00790026">
      <w:pPr>
        <w:pStyle w:val="Nagwek3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85476C" w:rsidRDefault="00790026">
      <w:pPr>
        <w:spacing w:line="273" w:lineRule="exact"/>
        <w:ind w:left="2415"/>
        <w:rPr>
          <w:b/>
          <w:sz w:val="24"/>
        </w:rPr>
      </w:pPr>
      <w:r>
        <w:rPr>
          <w:b/>
          <w:sz w:val="24"/>
        </w:rPr>
        <w:t>Wystąpienie z inicjatywą dokonania oceny pracy.</w:t>
      </w:r>
    </w:p>
    <w:p w:rsidR="0085476C" w:rsidRDefault="00790026">
      <w:pPr>
        <w:pStyle w:val="Akapitzlist"/>
        <w:numPr>
          <w:ilvl w:val="0"/>
          <w:numId w:val="14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 xml:space="preserve">Oceny pracy nauczyciela może dokonać z własnej inicjatywy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>zkoły – jako organ dokonujący oceny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85476C" w:rsidRDefault="00790026">
      <w:pPr>
        <w:pStyle w:val="Akapitzlist"/>
        <w:numPr>
          <w:ilvl w:val="0"/>
          <w:numId w:val="14"/>
        </w:numPr>
        <w:tabs>
          <w:tab w:val="left" w:pos="834"/>
        </w:tabs>
        <w:rPr>
          <w:sz w:val="24"/>
        </w:rPr>
      </w:pPr>
      <w:r>
        <w:rPr>
          <w:sz w:val="24"/>
        </w:rPr>
        <w:t>Wniosek o dokonanie oceny pracy nauczyciela mogą również zgłosić do</w:t>
      </w:r>
      <w:r>
        <w:rPr>
          <w:spacing w:val="-9"/>
          <w:sz w:val="24"/>
        </w:rPr>
        <w:t xml:space="preserve"> </w:t>
      </w:r>
      <w:r w:rsidR="00AD0F98">
        <w:rPr>
          <w:sz w:val="24"/>
        </w:rPr>
        <w:t>D</w:t>
      </w:r>
      <w:r>
        <w:rPr>
          <w:sz w:val="24"/>
        </w:rPr>
        <w:t>yrektora:</w:t>
      </w:r>
    </w:p>
    <w:p w:rsidR="0085476C" w:rsidRDefault="00790026">
      <w:pPr>
        <w:pStyle w:val="Akapitzlist"/>
        <w:numPr>
          <w:ilvl w:val="1"/>
          <w:numId w:val="14"/>
        </w:numPr>
        <w:tabs>
          <w:tab w:val="left" w:pos="1914"/>
        </w:tabs>
        <w:rPr>
          <w:sz w:val="24"/>
        </w:rPr>
      </w:pPr>
      <w:r>
        <w:rPr>
          <w:sz w:val="24"/>
        </w:rPr>
        <w:t>sam nauczyciel, którego praca ma być</w:t>
      </w:r>
      <w:r>
        <w:rPr>
          <w:spacing w:val="-1"/>
          <w:sz w:val="24"/>
        </w:rPr>
        <w:t xml:space="preserve"> </w:t>
      </w:r>
      <w:r>
        <w:rPr>
          <w:sz w:val="24"/>
        </w:rPr>
        <w:t>oceniana;</w:t>
      </w:r>
    </w:p>
    <w:p w:rsidR="0085476C" w:rsidRDefault="00790026">
      <w:pPr>
        <w:pStyle w:val="Akapitzlist"/>
        <w:numPr>
          <w:ilvl w:val="1"/>
          <w:numId w:val="14"/>
        </w:numPr>
        <w:tabs>
          <w:tab w:val="left" w:pos="1914"/>
        </w:tabs>
        <w:rPr>
          <w:sz w:val="24"/>
        </w:rPr>
      </w:pPr>
      <w:r>
        <w:rPr>
          <w:sz w:val="24"/>
        </w:rPr>
        <w:t>organ sprawujący nadzór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pedagogiczny;</w:t>
      </w:r>
    </w:p>
    <w:p w:rsidR="0085476C" w:rsidRDefault="00790026">
      <w:pPr>
        <w:pStyle w:val="Akapitzlist"/>
        <w:numPr>
          <w:ilvl w:val="1"/>
          <w:numId w:val="14"/>
        </w:numPr>
        <w:tabs>
          <w:tab w:val="left" w:pos="1914"/>
        </w:tabs>
        <w:rPr>
          <w:sz w:val="24"/>
        </w:rPr>
      </w:pPr>
      <w:r>
        <w:rPr>
          <w:sz w:val="24"/>
        </w:rPr>
        <w:t>organ 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szkołę;</w:t>
      </w:r>
    </w:p>
    <w:p w:rsidR="0085476C" w:rsidRDefault="00790026">
      <w:pPr>
        <w:pStyle w:val="Akapitzlist"/>
        <w:numPr>
          <w:ilvl w:val="1"/>
          <w:numId w:val="14"/>
        </w:numPr>
        <w:tabs>
          <w:tab w:val="left" w:pos="1914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85476C" w:rsidRDefault="00790026">
      <w:pPr>
        <w:pStyle w:val="Akapitzlist"/>
        <w:numPr>
          <w:ilvl w:val="0"/>
          <w:numId w:val="14"/>
        </w:numPr>
        <w:tabs>
          <w:tab w:val="left" w:pos="716"/>
        </w:tabs>
        <w:ind w:left="773" w:right="399" w:hanging="300"/>
        <w:rPr>
          <w:sz w:val="24"/>
        </w:rPr>
      </w:pPr>
      <w:r>
        <w:rPr>
          <w:sz w:val="24"/>
        </w:rPr>
        <w:t xml:space="preserve">Ilekroć któryś z uprawnionych organów złoży stosowny wniosek, to </w:t>
      </w:r>
      <w:r w:rsidR="00AD0F98">
        <w:rPr>
          <w:sz w:val="24"/>
        </w:rPr>
        <w:t>D</w:t>
      </w:r>
      <w:r>
        <w:rPr>
          <w:sz w:val="24"/>
        </w:rPr>
        <w:t>yrektor zobowiązany jest do dokonania oceny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nauczyciela.</w:t>
      </w:r>
    </w:p>
    <w:p w:rsidR="0085476C" w:rsidRDefault="0085476C">
      <w:pPr>
        <w:pStyle w:val="Tekstpodstawowy"/>
        <w:spacing w:before="3"/>
        <w:ind w:left="0" w:firstLine="0"/>
      </w:pPr>
    </w:p>
    <w:p w:rsidR="00AD0F98" w:rsidRDefault="00AD0F98">
      <w:pPr>
        <w:pStyle w:val="Tekstpodstawowy"/>
        <w:spacing w:before="3"/>
        <w:ind w:left="0" w:firstLine="0"/>
      </w:pPr>
    </w:p>
    <w:p w:rsidR="0085476C" w:rsidRDefault="00790026">
      <w:pPr>
        <w:pStyle w:val="Nagwek3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85476C" w:rsidRDefault="00790026">
      <w:pPr>
        <w:spacing w:line="273" w:lineRule="exact"/>
        <w:ind w:left="492" w:right="492"/>
        <w:jc w:val="center"/>
        <w:rPr>
          <w:b/>
          <w:sz w:val="24"/>
        </w:rPr>
      </w:pPr>
      <w:r>
        <w:rPr>
          <w:b/>
          <w:sz w:val="24"/>
        </w:rPr>
        <w:t>Terminy.</w:t>
      </w:r>
    </w:p>
    <w:p w:rsidR="0085476C" w:rsidRDefault="00790026">
      <w:pPr>
        <w:pStyle w:val="Akapitzlist"/>
        <w:numPr>
          <w:ilvl w:val="0"/>
          <w:numId w:val="13"/>
        </w:numPr>
        <w:tabs>
          <w:tab w:val="left" w:pos="834"/>
        </w:tabs>
        <w:ind w:right="116"/>
        <w:rPr>
          <w:sz w:val="24"/>
        </w:rPr>
      </w:pPr>
      <w:r>
        <w:rPr>
          <w:sz w:val="24"/>
        </w:rPr>
        <w:t xml:space="preserve">Dyrektor </w:t>
      </w:r>
      <w:r w:rsidR="00AD0F98">
        <w:rPr>
          <w:sz w:val="24"/>
        </w:rPr>
        <w:t>S</w:t>
      </w:r>
      <w:r>
        <w:rPr>
          <w:sz w:val="24"/>
        </w:rPr>
        <w:t>zkoły jest obowiązany dokonać oceny pracy nauczyciela w okresie nie dłuższym niż 3 miesiące od dnia złożenia wniosku przez uprawnione</w:t>
      </w:r>
      <w:r>
        <w:rPr>
          <w:spacing w:val="-6"/>
          <w:sz w:val="24"/>
        </w:rPr>
        <w:t xml:space="preserve"> </w:t>
      </w:r>
      <w:r>
        <w:rPr>
          <w:sz w:val="24"/>
        </w:rPr>
        <w:t>podmioty.</w:t>
      </w:r>
    </w:p>
    <w:p w:rsidR="0085476C" w:rsidRDefault="00790026">
      <w:pPr>
        <w:pStyle w:val="Akapitzlist"/>
        <w:numPr>
          <w:ilvl w:val="0"/>
          <w:numId w:val="13"/>
        </w:numPr>
        <w:tabs>
          <w:tab w:val="left" w:pos="834"/>
        </w:tabs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przypadku</w:t>
      </w:r>
      <w:r>
        <w:rPr>
          <w:spacing w:val="37"/>
          <w:sz w:val="24"/>
        </w:rPr>
        <w:t xml:space="preserve"> </w:t>
      </w:r>
      <w:r>
        <w:rPr>
          <w:sz w:val="24"/>
        </w:rPr>
        <w:t>dokonywania</w:t>
      </w:r>
      <w:r>
        <w:rPr>
          <w:spacing w:val="37"/>
          <w:sz w:val="24"/>
        </w:rPr>
        <w:t xml:space="preserve"> </w:t>
      </w:r>
      <w:r>
        <w:rPr>
          <w:sz w:val="24"/>
        </w:rPr>
        <w:t>oceny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wniosek</w:t>
      </w:r>
      <w:r>
        <w:rPr>
          <w:spacing w:val="37"/>
          <w:sz w:val="24"/>
        </w:rPr>
        <w:t xml:space="preserve"> </w:t>
      </w:r>
      <w:r>
        <w:rPr>
          <w:sz w:val="24"/>
        </w:rPr>
        <w:t>uprawnionych</w:t>
      </w:r>
      <w:r>
        <w:rPr>
          <w:spacing w:val="37"/>
          <w:sz w:val="24"/>
        </w:rPr>
        <w:t xml:space="preserve"> </w:t>
      </w:r>
      <w:r>
        <w:rPr>
          <w:sz w:val="24"/>
        </w:rPr>
        <w:t>podmiotów</w:t>
      </w:r>
      <w:r>
        <w:rPr>
          <w:spacing w:val="37"/>
          <w:sz w:val="24"/>
        </w:rPr>
        <w:t xml:space="preserve"> </w:t>
      </w:r>
      <w:r>
        <w:rPr>
          <w:sz w:val="24"/>
        </w:rPr>
        <w:t>przy</w:t>
      </w:r>
      <w:r>
        <w:rPr>
          <w:spacing w:val="30"/>
          <w:sz w:val="24"/>
        </w:rPr>
        <w:t xml:space="preserve"> </w:t>
      </w:r>
      <w:r>
        <w:rPr>
          <w:sz w:val="24"/>
        </w:rPr>
        <w:t>obliczaniu</w:t>
      </w:r>
    </w:p>
    <w:p w:rsidR="0085476C" w:rsidRDefault="0085476C">
      <w:pPr>
        <w:rPr>
          <w:sz w:val="24"/>
        </w:rPr>
        <w:sectPr w:rsidR="0085476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85476C" w:rsidRDefault="00790026">
      <w:pPr>
        <w:pStyle w:val="Tekstpodstawowy"/>
        <w:spacing w:before="71"/>
        <w:ind w:right="110" w:firstLine="0"/>
        <w:jc w:val="both"/>
      </w:pPr>
      <w:r>
        <w:lastRenderedPageBreak/>
        <w:t>tego 3 - miesięcznego okresu nie uwzględnia się okresów usprawiedliwionej nieobecności w pracy nauczyciela trwającej dłużej niż jeden miesiąc i okresów ferii wynikających z przepisów w sprawie organizacji roku szkolnego.</w:t>
      </w:r>
    </w:p>
    <w:p w:rsidR="0085476C" w:rsidRDefault="00790026">
      <w:pPr>
        <w:pStyle w:val="Akapitzlist"/>
        <w:numPr>
          <w:ilvl w:val="0"/>
          <w:numId w:val="13"/>
        </w:numPr>
        <w:tabs>
          <w:tab w:val="left" w:pos="834"/>
        </w:tabs>
        <w:ind w:right="108"/>
        <w:jc w:val="both"/>
        <w:rPr>
          <w:sz w:val="24"/>
        </w:rPr>
      </w:pPr>
      <w:r>
        <w:rPr>
          <w:sz w:val="24"/>
        </w:rPr>
        <w:t>Ocena pracy nauczyciela może być dokonana w każdym czasie, nie wcześniej jednak niż po upływie roku od dokonania oceny poprzedniej lub oceny dorobku</w:t>
      </w:r>
      <w:r>
        <w:rPr>
          <w:spacing w:val="-13"/>
          <w:sz w:val="24"/>
        </w:rPr>
        <w:t xml:space="preserve"> </w:t>
      </w:r>
      <w:r>
        <w:rPr>
          <w:sz w:val="24"/>
        </w:rPr>
        <w:t>zawodowego.</w:t>
      </w:r>
    </w:p>
    <w:p w:rsidR="0085476C" w:rsidRDefault="0085476C">
      <w:pPr>
        <w:pStyle w:val="Tekstpodstawowy"/>
        <w:spacing w:before="5"/>
        <w:ind w:left="0" w:firstLine="0"/>
      </w:pPr>
    </w:p>
    <w:p w:rsidR="00AD0F98" w:rsidRDefault="00AD0F98">
      <w:pPr>
        <w:pStyle w:val="Tekstpodstawowy"/>
        <w:spacing w:before="5"/>
        <w:ind w:left="0" w:firstLine="0"/>
      </w:pPr>
    </w:p>
    <w:p w:rsidR="0085476C" w:rsidRDefault="00790026">
      <w:pPr>
        <w:pStyle w:val="Nagwek3"/>
        <w:spacing w:before="1" w:line="240" w:lineRule="auto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85476C" w:rsidRDefault="00790026">
      <w:pPr>
        <w:spacing w:before="1" w:line="272" w:lineRule="exact"/>
        <w:ind w:left="3327"/>
        <w:rPr>
          <w:b/>
          <w:sz w:val="24"/>
        </w:rPr>
      </w:pPr>
      <w:r>
        <w:rPr>
          <w:b/>
          <w:sz w:val="24"/>
        </w:rPr>
        <w:t>Organ dokonujący oceny pracy.</w:t>
      </w:r>
    </w:p>
    <w:p w:rsidR="0085476C" w:rsidRDefault="00790026">
      <w:pPr>
        <w:pStyle w:val="Akapitzlist"/>
        <w:numPr>
          <w:ilvl w:val="0"/>
          <w:numId w:val="12"/>
        </w:numPr>
        <w:tabs>
          <w:tab w:val="left" w:pos="834"/>
        </w:tabs>
        <w:spacing w:line="272" w:lineRule="exact"/>
        <w:rPr>
          <w:sz w:val="24"/>
        </w:rPr>
      </w:pPr>
      <w:r>
        <w:rPr>
          <w:sz w:val="24"/>
        </w:rPr>
        <w:t xml:space="preserve">Oceny pracy nauczyciela dokonuje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pacing w:val="-3"/>
          <w:sz w:val="24"/>
        </w:rPr>
        <w:t>S</w:t>
      </w:r>
      <w:r>
        <w:rPr>
          <w:spacing w:val="-3"/>
          <w:sz w:val="24"/>
        </w:rPr>
        <w:t xml:space="preserve">zkoły, </w:t>
      </w:r>
      <w:r>
        <w:rPr>
          <w:sz w:val="24"/>
        </w:rPr>
        <w:t>w której jest zatrudniony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nauczyciel.</w:t>
      </w:r>
    </w:p>
    <w:p w:rsidR="0085476C" w:rsidRDefault="00790026">
      <w:pPr>
        <w:pStyle w:val="Akapitzlist"/>
        <w:numPr>
          <w:ilvl w:val="0"/>
          <w:numId w:val="12"/>
        </w:numPr>
        <w:tabs>
          <w:tab w:val="left" w:pos="834"/>
        </w:tabs>
        <w:ind w:right="107"/>
        <w:jc w:val="both"/>
        <w:rPr>
          <w:sz w:val="24"/>
        </w:rPr>
      </w:pPr>
      <w:r>
        <w:rPr>
          <w:sz w:val="24"/>
        </w:rPr>
        <w:t xml:space="preserve">W </w:t>
      </w:r>
      <w:r w:rsidR="00AD0F98">
        <w:rPr>
          <w:sz w:val="24"/>
        </w:rPr>
        <w:t>S</w:t>
      </w:r>
      <w:r>
        <w:rPr>
          <w:sz w:val="24"/>
        </w:rPr>
        <w:t>zkole, której</w:t>
      </w:r>
      <w:r w:rsidR="00AD0F98">
        <w:rPr>
          <w:sz w:val="24"/>
        </w:rPr>
        <w:t xml:space="preserve"> D</w:t>
      </w:r>
      <w:r>
        <w:rPr>
          <w:sz w:val="24"/>
        </w:rPr>
        <w:t xml:space="preserve">yrektorem jest osoba nieposiadająca kwalifikacji pedagogicznych, oceny pracy nauczyciela dokonuje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 xml:space="preserve">zkoły w porozumieniu z nauczycielem zajmującym inne stanowisko kierownicze i sprawującym w tej szkole nadzór </w:t>
      </w:r>
      <w:r>
        <w:rPr>
          <w:spacing w:val="-3"/>
          <w:sz w:val="24"/>
        </w:rPr>
        <w:t>pedagogiczny.</w:t>
      </w:r>
    </w:p>
    <w:p w:rsidR="0085476C" w:rsidRDefault="00790026">
      <w:pPr>
        <w:pStyle w:val="Akapitzlist"/>
        <w:numPr>
          <w:ilvl w:val="0"/>
          <w:numId w:val="12"/>
        </w:numPr>
        <w:tabs>
          <w:tab w:val="left" w:pos="834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W </w:t>
      </w:r>
      <w:r w:rsidR="00AD0F98">
        <w:rPr>
          <w:sz w:val="24"/>
        </w:rPr>
        <w:t>S</w:t>
      </w:r>
      <w:r>
        <w:rPr>
          <w:sz w:val="24"/>
        </w:rPr>
        <w:t xml:space="preserve">zkole, której </w:t>
      </w:r>
      <w:r w:rsidR="00AD0F98">
        <w:rPr>
          <w:sz w:val="24"/>
        </w:rPr>
        <w:t>D</w:t>
      </w:r>
      <w:r>
        <w:rPr>
          <w:sz w:val="24"/>
        </w:rPr>
        <w:t xml:space="preserve">yrektorem jest osoba nieposiadająca kwalifikacji pedagogicznych, oceny pracy nauczyciela zajmującego inne stanowisko kierownicze i sprawującego w tej szkole nadzór pedagogiczny dokonuje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>zkoły w porozumieniu z organem sprawującym nadzór pedagogiczny nad</w:t>
      </w:r>
      <w:r>
        <w:rPr>
          <w:spacing w:val="-4"/>
          <w:sz w:val="24"/>
        </w:rPr>
        <w:t xml:space="preserve"> </w:t>
      </w:r>
      <w:r w:rsidR="00AD0F98">
        <w:rPr>
          <w:sz w:val="24"/>
        </w:rPr>
        <w:t>S</w:t>
      </w:r>
      <w:r>
        <w:rPr>
          <w:sz w:val="24"/>
        </w:rPr>
        <w:t>zkołą.</w:t>
      </w:r>
    </w:p>
    <w:p w:rsidR="0085476C" w:rsidRDefault="00790026">
      <w:pPr>
        <w:pStyle w:val="Akapitzlist"/>
        <w:numPr>
          <w:ilvl w:val="0"/>
          <w:numId w:val="12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 xml:space="preserve">W przypadku uzupełniania przez nauczyciela tygodniowego obowiązkowego wymiaru zajęć na podstawie art. 22 ust. 1 ustawy z dnia 26 stycznia 1982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– Karta Nauczyciela, zwanej dalej „Kartą Nauczyciela”, oceny pracy nauczyciela dokonuje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pacing w:val="-3"/>
          <w:sz w:val="24"/>
        </w:rPr>
        <w:t>S</w:t>
      </w:r>
      <w:r>
        <w:rPr>
          <w:spacing w:val="-3"/>
          <w:sz w:val="24"/>
        </w:rPr>
        <w:t xml:space="preserve">zkoły, </w:t>
      </w:r>
      <w:r>
        <w:rPr>
          <w:sz w:val="24"/>
        </w:rPr>
        <w:t xml:space="preserve">w której jest zatrudniony nauczyciel, w porozumieniu z </w:t>
      </w:r>
      <w:r w:rsidR="00AD0F98">
        <w:rPr>
          <w:sz w:val="24"/>
        </w:rPr>
        <w:t>D</w:t>
      </w:r>
      <w:r>
        <w:rPr>
          <w:sz w:val="24"/>
        </w:rPr>
        <w:t xml:space="preserve">yrektorem </w:t>
      </w:r>
      <w:r w:rsidR="00AD0F98">
        <w:rPr>
          <w:spacing w:val="-4"/>
          <w:sz w:val="24"/>
        </w:rPr>
        <w:t>S</w:t>
      </w:r>
      <w:r>
        <w:rPr>
          <w:spacing w:val="-4"/>
          <w:sz w:val="24"/>
        </w:rPr>
        <w:t xml:space="preserve">zkoły, </w:t>
      </w:r>
      <w:r>
        <w:rPr>
          <w:sz w:val="24"/>
        </w:rPr>
        <w:t>w której nauczyciel uzupełnia obowiązkowy wymiar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:rsidR="00AD0F98" w:rsidRDefault="00AD0F98" w:rsidP="00AD0F98">
      <w:pPr>
        <w:pStyle w:val="Akapitzlist"/>
        <w:tabs>
          <w:tab w:val="left" w:pos="834"/>
        </w:tabs>
        <w:ind w:right="111" w:firstLine="0"/>
        <w:rPr>
          <w:sz w:val="24"/>
        </w:rPr>
      </w:pPr>
    </w:p>
    <w:p w:rsidR="0085476C" w:rsidRDefault="00790026">
      <w:pPr>
        <w:pStyle w:val="Nagwek3"/>
        <w:spacing w:before="5"/>
        <w:rPr>
          <w:rFonts w:ascii="Calibri" w:hAnsi="Calibri"/>
        </w:rPr>
      </w:pPr>
      <w:r>
        <w:rPr>
          <w:rFonts w:ascii="Calibri" w:hAnsi="Calibri"/>
        </w:rPr>
        <w:t>§ 6</w:t>
      </w:r>
    </w:p>
    <w:p w:rsidR="0085476C" w:rsidRDefault="00790026">
      <w:pPr>
        <w:spacing w:line="273" w:lineRule="exact"/>
        <w:ind w:left="2984"/>
        <w:rPr>
          <w:b/>
          <w:sz w:val="24"/>
        </w:rPr>
      </w:pPr>
      <w:r>
        <w:rPr>
          <w:b/>
          <w:sz w:val="24"/>
        </w:rPr>
        <w:t>Obowiązek informowania nauczyciela.</w:t>
      </w:r>
    </w:p>
    <w:p w:rsidR="0085476C" w:rsidRDefault="00790026">
      <w:pPr>
        <w:pStyle w:val="Akapitzlist"/>
        <w:numPr>
          <w:ilvl w:val="0"/>
          <w:numId w:val="11"/>
        </w:numPr>
        <w:tabs>
          <w:tab w:val="left" w:pos="36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Dyrektor </w:t>
      </w:r>
      <w:r w:rsidR="00AD0F98">
        <w:rPr>
          <w:sz w:val="24"/>
        </w:rPr>
        <w:t>S</w:t>
      </w:r>
      <w:r>
        <w:rPr>
          <w:sz w:val="24"/>
        </w:rPr>
        <w:t>zkoły ma obowiązek poinformowania nauczyciela o dokonywaniu oceny jego pracy w każdym przypadku, gdy ocena pracy 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następuje:</w:t>
      </w:r>
    </w:p>
    <w:p w:rsidR="0085476C" w:rsidRDefault="00790026">
      <w:pPr>
        <w:pStyle w:val="Akapitzlist"/>
        <w:numPr>
          <w:ilvl w:val="1"/>
          <w:numId w:val="11"/>
        </w:numPr>
        <w:tabs>
          <w:tab w:val="left" w:pos="1814"/>
        </w:tabs>
        <w:rPr>
          <w:sz w:val="24"/>
        </w:rPr>
      </w:pPr>
      <w:r>
        <w:rPr>
          <w:sz w:val="24"/>
        </w:rPr>
        <w:t xml:space="preserve">z inicjatywy </w:t>
      </w:r>
      <w:r w:rsidR="00AD0F98">
        <w:rPr>
          <w:sz w:val="24"/>
        </w:rPr>
        <w:t>D</w:t>
      </w:r>
      <w:r>
        <w:rPr>
          <w:sz w:val="24"/>
        </w:rPr>
        <w:t>yrektora</w:t>
      </w:r>
      <w:r>
        <w:rPr>
          <w:spacing w:val="-8"/>
          <w:sz w:val="24"/>
        </w:rPr>
        <w:t xml:space="preserve"> </w:t>
      </w:r>
      <w:r w:rsidR="00AD0F98">
        <w:rPr>
          <w:sz w:val="24"/>
        </w:rPr>
        <w:t>S</w:t>
      </w:r>
      <w:r>
        <w:rPr>
          <w:sz w:val="24"/>
        </w:rPr>
        <w:t>zkoły;</w:t>
      </w:r>
    </w:p>
    <w:p w:rsidR="0085476C" w:rsidRDefault="00790026">
      <w:pPr>
        <w:pStyle w:val="Akapitzlist"/>
        <w:numPr>
          <w:ilvl w:val="1"/>
          <w:numId w:val="11"/>
        </w:numPr>
        <w:tabs>
          <w:tab w:val="left" w:pos="1814"/>
        </w:tabs>
        <w:rPr>
          <w:sz w:val="24"/>
        </w:rPr>
      </w:pPr>
      <w:r>
        <w:rPr>
          <w:sz w:val="24"/>
        </w:rPr>
        <w:t>na wniosek organu sprawującego nadzór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pedagogiczny;</w:t>
      </w:r>
    </w:p>
    <w:p w:rsidR="0085476C" w:rsidRDefault="00790026">
      <w:pPr>
        <w:pStyle w:val="Akapitzlist"/>
        <w:numPr>
          <w:ilvl w:val="1"/>
          <w:numId w:val="11"/>
        </w:numPr>
        <w:tabs>
          <w:tab w:val="left" w:pos="1914"/>
        </w:tabs>
        <w:ind w:left="1913" w:hanging="360"/>
        <w:rPr>
          <w:sz w:val="24"/>
        </w:rPr>
      </w:pPr>
      <w:r>
        <w:rPr>
          <w:sz w:val="24"/>
        </w:rPr>
        <w:t>na wniosek organu 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szkołę;</w:t>
      </w:r>
    </w:p>
    <w:p w:rsidR="0085476C" w:rsidRDefault="00790026">
      <w:pPr>
        <w:pStyle w:val="Akapitzlist"/>
        <w:numPr>
          <w:ilvl w:val="1"/>
          <w:numId w:val="11"/>
        </w:numPr>
        <w:tabs>
          <w:tab w:val="left" w:pos="1914"/>
        </w:tabs>
        <w:ind w:left="1913" w:hanging="360"/>
        <w:rPr>
          <w:sz w:val="24"/>
        </w:rPr>
      </w:pPr>
      <w:r>
        <w:rPr>
          <w:sz w:val="24"/>
        </w:rPr>
        <w:t>na wniosek 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Rodziców.</w:t>
      </w:r>
    </w:p>
    <w:p w:rsidR="0085476C" w:rsidRDefault="00790026">
      <w:pPr>
        <w:pStyle w:val="Akapitzlist"/>
        <w:numPr>
          <w:ilvl w:val="0"/>
          <w:numId w:val="11"/>
        </w:numPr>
        <w:tabs>
          <w:tab w:val="left" w:pos="402"/>
        </w:tabs>
        <w:ind w:right="110" w:firstLine="0"/>
        <w:jc w:val="both"/>
        <w:rPr>
          <w:sz w:val="24"/>
        </w:rPr>
      </w:pPr>
      <w:r>
        <w:rPr>
          <w:sz w:val="24"/>
        </w:rPr>
        <w:t>Obowiązek informowania o dokonywaniu oceny nie istnieje - z oczywistych powodów jeśli ocena pracy dokonywana jest na wniosek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nauczyciela.</w:t>
      </w:r>
    </w:p>
    <w:p w:rsidR="0085476C" w:rsidRDefault="00790026">
      <w:pPr>
        <w:pStyle w:val="Akapitzlist"/>
        <w:numPr>
          <w:ilvl w:val="0"/>
          <w:numId w:val="11"/>
        </w:numPr>
        <w:tabs>
          <w:tab w:val="left" w:pos="409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W przypadku dokonywania oceny pracy nauczyciela z inicjatywy </w:t>
      </w:r>
      <w:r w:rsidR="00AD0F98">
        <w:rPr>
          <w:sz w:val="24"/>
        </w:rPr>
        <w:t>D</w:t>
      </w:r>
      <w:r>
        <w:rPr>
          <w:sz w:val="24"/>
        </w:rPr>
        <w:t xml:space="preserve">yrektora </w:t>
      </w:r>
      <w:r w:rsidR="00AD0F98">
        <w:rPr>
          <w:spacing w:val="-3"/>
          <w:sz w:val="24"/>
        </w:rPr>
        <w:t>S</w:t>
      </w:r>
      <w:r>
        <w:rPr>
          <w:spacing w:val="-3"/>
          <w:sz w:val="24"/>
        </w:rPr>
        <w:t xml:space="preserve">zkoły, </w:t>
      </w:r>
      <w:r>
        <w:rPr>
          <w:sz w:val="24"/>
        </w:rPr>
        <w:t xml:space="preserve">organu sprawującego nadzór pedagogiczny nad </w:t>
      </w:r>
      <w:r w:rsidR="00AD0F98">
        <w:rPr>
          <w:sz w:val="24"/>
        </w:rPr>
        <w:t>S</w:t>
      </w:r>
      <w:r>
        <w:rPr>
          <w:sz w:val="24"/>
        </w:rPr>
        <w:t xml:space="preserve">zkołą, organu prowadzącego szkołę, </w:t>
      </w:r>
      <w:r w:rsidR="00AD0F98">
        <w:rPr>
          <w:sz w:val="24"/>
        </w:rPr>
        <w:t>R</w:t>
      </w:r>
      <w:r>
        <w:rPr>
          <w:sz w:val="24"/>
        </w:rPr>
        <w:t xml:space="preserve">ady </w:t>
      </w:r>
      <w:r w:rsidR="00AD0F98">
        <w:rPr>
          <w:sz w:val="24"/>
        </w:rPr>
        <w:t>S</w:t>
      </w:r>
      <w:r>
        <w:rPr>
          <w:sz w:val="24"/>
        </w:rPr>
        <w:t xml:space="preserve">zkoły lub </w:t>
      </w:r>
      <w:r w:rsidR="00AD0F98">
        <w:rPr>
          <w:spacing w:val="2"/>
          <w:sz w:val="24"/>
        </w:rPr>
        <w:t>R</w:t>
      </w:r>
      <w:r>
        <w:rPr>
          <w:spacing w:val="2"/>
          <w:sz w:val="24"/>
        </w:rPr>
        <w:t xml:space="preserve">ady </w:t>
      </w:r>
      <w:r w:rsidR="00AD0F98">
        <w:rPr>
          <w:sz w:val="24"/>
        </w:rPr>
        <w:t>R</w:t>
      </w:r>
      <w:r>
        <w:rPr>
          <w:sz w:val="24"/>
        </w:rPr>
        <w:t xml:space="preserve">odziców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 xml:space="preserve">zkoły powiadamia o </w:t>
      </w:r>
      <w:r>
        <w:rPr>
          <w:spacing w:val="-3"/>
          <w:sz w:val="24"/>
        </w:rPr>
        <w:t xml:space="preserve">tym </w:t>
      </w:r>
      <w:r>
        <w:rPr>
          <w:sz w:val="24"/>
        </w:rPr>
        <w:t xml:space="preserve">na piśmie nauczyciela co najmniej na 30 dni przed dokonaniem </w:t>
      </w:r>
      <w:r>
        <w:rPr>
          <w:spacing w:val="-4"/>
          <w:sz w:val="24"/>
        </w:rPr>
        <w:t xml:space="preserve">oceny. </w:t>
      </w:r>
      <w:r>
        <w:rPr>
          <w:sz w:val="24"/>
        </w:rPr>
        <w:t xml:space="preserve">Okres ten służy nauczycielowi do uzgodnienia z </w:t>
      </w:r>
      <w:r w:rsidR="00AD0F98">
        <w:rPr>
          <w:sz w:val="24"/>
        </w:rPr>
        <w:t>D</w:t>
      </w:r>
      <w:r>
        <w:rPr>
          <w:sz w:val="24"/>
        </w:rPr>
        <w:t xml:space="preserve">yrektorem </w:t>
      </w:r>
      <w:r w:rsidR="00AD0F98">
        <w:rPr>
          <w:sz w:val="24"/>
        </w:rPr>
        <w:t>S</w:t>
      </w:r>
      <w:r>
        <w:rPr>
          <w:sz w:val="24"/>
        </w:rPr>
        <w:t xml:space="preserve">zkoły dokładnego terminu dokonania oceny lub ewentualnego podjęcia czynności i zgłoszenia </w:t>
      </w:r>
      <w:r>
        <w:rPr>
          <w:spacing w:val="-3"/>
          <w:sz w:val="24"/>
        </w:rPr>
        <w:t xml:space="preserve">wniosków, </w:t>
      </w:r>
      <w:r>
        <w:rPr>
          <w:sz w:val="24"/>
        </w:rPr>
        <w:t>do których jest uprawniony na podstawie przepisów regulujących dokonywanie oceny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85476C" w:rsidRDefault="00790026">
      <w:pPr>
        <w:pStyle w:val="Akapitzlist"/>
        <w:numPr>
          <w:ilvl w:val="0"/>
          <w:numId w:val="11"/>
        </w:numPr>
        <w:tabs>
          <w:tab w:val="left" w:pos="421"/>
        </w:tabs>
        <w:ind w:right="112" w:firstLine="0"/>
        <w:jc w:val="both"/>
        <w:rPr>
          <w:sz w:val="24"/>
        </w:rPr>
      </w:pPr>
      <w:r>
        <w:rPr>
          <w:sz w:val="24"/>
        </w:rPr>
        <w:t>Na ocenę pracy nauczyciela nie mogą mieć wpływu jego przekonania religijne i poglądy polityczne, a także fakt odmowy wykonania przez nauczyciela polecenia służbowego, gdy odmowa taka wynikała z uzasadnionego przekonania nauczyciela, że wydane polecenie było sprzeczne z dobrem ucznia, dobrem służby albo dobrem</w:t>
      </w:r>
      <w:r>
        <w:rPr>
          <w:spacing w:val="-7"/>
          <w:sz w:val="24"/>
        </w:rPr>
        <w:t xml:space="preserve"> </w:t>
      </w:r>
      <w:r>
        <w:rPr>
          <w:sz w:val="24"/>
        </w:rPr>
        <w:t>publicznym.</w:t>
      </w:r>
    </w:p>
    <w:p w:rsidR="00AD0F98" w:rsidRDefault="00AD0F98" w:rsidP="00AD0F98">
      <w:pPr>
        <w:pStyle w:val="Akapitzlist"/>
        <w:tabs>
          <w:tab w:val="left" w:pos="421"/>
        </w:tabs>
        <w:ind w:left="113" w:right="112" w:firstLine="0"/>
        <w:rPr>
          <w:sz w:val="24"/>
        </w:rPr>
      </w:pPr>
    </w:p>
    <w:p w:rsidR="0085476C" w:rsidRDefault="00790026">
      <w:pPr>
        <w:pStyle w:val="Nagwek3"/>
        <w:spacing w:before="5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85476C" w:rsidRDefault="00790026">
      <w:pPr>
        <w:spacing w:line="273" w:lineRule="exact"/>
        <w:ind w:left="492" w:right="436"/>
        <w:jc w:val="center"/>
        <w:rPr>
          <w:b/>
          <w:sz w:val="24"/>
        </w:rPr>
      </w:pPr>
      <w:r>
        <w:rPr>
          <w:b/>
          <w:sz w:val="24"/>
        </w:rPr>
        <w:t>Kryteria oceny pracy.</w:t>
      </w:r>
    </w:p>
    <w:p w:rsidR="0085476C" w:rsidRDefault="00790026">
      <w:pPr>
        <w:pStyle w:val="Akapitzlist"/>
        <w:numPr>
          <w:ilvl w:val="0"/>
          <w:numId w:val="10"/>
        </w:numPr>
        <w:tabs>
          <w:tab w:val="left" w:pos="37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Ocena pracy nauczyciela dokonywana jest pod kątem realizacji przez nauczyciela obowiązków wynikających z przepisów art. 6 i art. 42 ust 2 Karty Nauczyciela, art. 4 ustawy o systemie oświaty oraz przepisów statutu </w:t>
      </w:r>
      <w:r>
        <w:rPr>
          <w:spacing w:val="-4"/>
          <w:sz w:val="24"/>
        </w:rPr>
        <w:t>szkoły,</w:t>
      </w:r>
      <w:r>
        <w:rPr>
          <w:spacing w:val="51"/>
          <w:sz w:val="24"/>
        </w:rPr>
        <w:t xml:space="preserve"> </w:t>
      </w:r>
      <w:r>
        <w:rPr>
          <w:sz w:val="24"/>
        </w:rPr>
        <w:t>w której zatrudniony jest nauczyciel. Kryterium oceny pracy nauczyciela jest - ustalony w ramach nadzoru pedagogicznego i kontroli zarządczej – stopień realizacji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 w:rsidR="0085476C" w:rsidRDefault="00790026">
      <w:pPr>
        <w:pStyle w:val="Akapitzlist"/>
        <w:numPr>
          <w:ilvl w:val="0"/>
          <w:numId w:val="10"/>
        </w:numPr>
        <w:tabs>
          <w:tab w:val="left" w:pos="354"/>
        </w:tabs>
        <w:ind w:left="353" w:hanging="240"/>
        <w:jc w:val="both"/>
        <w:rPr>
          <w:sz w:val="24"/>
        </w:rPr>
      </w:pPr>
      <w:r>
        <w:rPr>
          <w:sz w:val="24"/>
        </w:rPr>
        <w:t xml:space="preserve">Dyrektor </w:t>
      </w:r>
      <w:r w:rsidR="00AD0F98">
        <w:rPr>
          <w:spacing w:val="-3"/>
          <w:sz w:val="24"/>
        </w:rPr>
        <w:t>S</w:t>
      </w:r>
      <w:r>
        <w:rPr>
          <w:spacing w:val="-3"/>
          <w:sz w:val="24"/>
        </w:rPr>
        <w:t xml:space="preserve">zkoły, </w:t>
      </w:r>
      <w:r>
        <w:rPr>
          <w:sz w:val="24"/>
        </w:rPr>
        <w:t>dokonując oceny pracy nauczyciela, uwzględnia w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szczególności:</w:t>
      </w:r>
    </w:p>
    <w:p w:rsidR="0085476C" w:rsidRDefault="00790026">
      <w:pPr>
        <w:pStyle w:val="Akapitzlist"/>
        <w:numPr>
          <w:ilvl w:val="0"/>
          <w:numId w:val="9"/>
        </w:numPr>
        <w:tabs>
          <w:tab w:val="left" w:pos="38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poprawność merytoryczną i metodyczną prowadzonych zajęć dydaktycznych, wychowawczych i opiekuńczych, prawidłowość realizacji innych zadań zawodowych wynikających ze statutu </w:t>
      </w:r>
      <w:r w:rsidR="00AD0F98">
        <w:rPr>
          <w:spacing w:val="-4"/>
          <w:sz w:val="24"/>
        </w:rPr>
        <w:t>S</w:t>
      </w:r>
      <w:r>
        <w:rPr>
          <w:spacing w:val="-4"/>
          <w:sz w:val="24"/>
        </w:rPr>
        <w:t>zkoły,</w:t>
      </w:r>
      <w:r>
        <w:rPr>
          <w:spacing w:val="51"/>
          <w:sz w:val="24"/>
        </w:rPr>
        <w:t xml:space="preserve"> </w:t>
      </w:r>
      <w:r>
        <w:rPr>
          <w:sz w:val="24"/>
        </w:rPr>
        <w:t>w której nauczyciel jest</w:t>
      </w:r>
      <w:r>
        <w:rPr>
          <w:spacing w:val="-2"/>
          <w:sz w:val="24"/>
        </w:rPr>
        <w:t xml:space="preserve"> </w:t>
      </w:r>
      <w:r>
        <w:rPr>
          <w:sz w:val="24"/>
        </w:rPr>
        <w:t>zatrudniony;</w:t>
      </w:r>
    </w:p>
    <w:p w:rsidR="0085476C" w:rsidRDefault="0085476C">
      <w:pPr>
        <w:jc w:val="both"/>
        <w:rPr>
          <w:sz w:val="24"/>
        </w:rPr>
        <w:sectPr w:rsidR="0085476C">
          <w:pgSz w:w="11910" w:h="16840"/>
          <w:pgMar w:top="1040" w:right="1020" w:bottom="280" w:left="1020" w:header="708" w:footer="708" w:gutter="0"/>
          <w:cols w:space="708"/>
        </w:sectPr>
      </w:pPr>
    </w:p>
    <w:p w:rsidR="0085476C" w:rsidRDefault="00790026">
      <w:pPr>
        <w:pStyle w:val="Akapitzlist"/>
        <w:numPr>
          <w:ilvl w:val="0"/>
          <w:numId w:val="9"/>
        </w:numPr>
        <w:tabs>
          <w:tab w:val="left" w:pos="507"/>
        </w:tabs>
        <w:spacing w:before="71"/>
        <w:ind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zaangażowanie zawodowe nauczyciela (uzyskiwane wyniki w </w:t>
      </w:r>
      <w:r>
        <w:rPr>
          <w:spacing w:val="-4"/>
          <w:sz w:val="24"/>
        </w:rPr>
        <w:t xml:space="preserve">pracy, </w:t>
      </w:r>
      <w:r>
        <w:rPr>
          <w:sz w:val="24"/>
        </w:rPr>
        <w:t xml:space="preserve">uczestnictwo w pozalekcyjnej działalności </w:t>
      </w:r>
      <w:r>
        <w:rPr>
          <w:spacing w:val="-4"/>
          <w:sz w:val="24"/>
        </w:rPr>
        <w:t xml:space="preserve">szkoły, </w:t>
      </w:r>
      <w:r>
        <w:rPr>
          <w:sz w:val="24"/>
        </w:rPr>
        <w:t>udział w pracach sekcji, wydziałów lub zespołów przedmiotowych, podejmowanie innowacyjnych działań w zakresie nauczania, wychowania i opieki, zainteresowanie uczniem i jego środowiskiem, współpraca 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rodzicami);</w:t>
      </w:r>
    </w:p>
    <w:p w:rsidR="0085476C" w:rsidRDefault="00790026">
      <w:pPr>
        <w:pStyle w:val="Akapitzlist"/>
        <w:numPr>
          <w:ilvl w:val="0"/>
          <w:numId w:val="9"/>
        </w:numPr>
        <w:tabs>
          <w:tab w:val="left" w:pos="374"/>
        </w:tabs>
        <w:ind w:left="373" w:hanging="260"/>
        <w:rPr>
          <w:sz w:val="24"/>
        </w:rPr>
      </w:pPr>
      <w:r>
        <w:rPr>
          <w:sz w:val="24"/>
        </w:rPr>
        <w:t>aktywność nauczyciela w doskonaleniu zawodowym lub działalności</w:t>
      </w:r>
      <w:r>
        <w:rPr>
          <w:spacing w:val="-7"/>
          <w:sz w:val="24"/>
        </w:rPr>
        <w:t xml:space="preserve"> </w:t>
      </w:r>
      <w:r>
        <w:rPr>
          <w:sz w:val="24"/>
        </w:rPr>
        <w:t>artystycznej;</w:t>
      </w:r>
    </w:p>
    <w:p w:rsidR="0085476C" w:rsidRDefault="00790026">
      <w:pPr>
        <w:pStyle w:val="Akapitzlist"/>
        <w:numPr>
          <w:ilvl w:val="0"/>
          <w:numId w:val="9"/>
        </w:numPr>
        <w:tabs>
          <w:tab w:val="left" w:pos="526"/>
        </w:tabs>
        <w:ind w:right="111" w:firstLine="0"/>
        <w:jc w:val="both"/>
        <w:rPr>
          <w:sz w:val="24"/>
        </w:rPr>
      </w:pPr>
      <w:r>
        <w:rPr>
          <w:sz w:val="24"/>
        </w:rPr>
        <w:t>działania nauczyciela w zakresie wspomagania wszechstronnego rozwoju ucznia, z uwzględnieniem jego możliwości i potrzeb;</w:t>
      </w:r>
    </w:p>
    <w:p w:rsidR="0085476C" w:rsidRDefault="00790026">
      <w:pPr>
        <w:pStyle w:val="Akapitzlist"/>
        <w:numPr>
          <w:ilvl w:val="0"/>
          <w:numId w:val="9"/>
        </w:numPr>
        <w:tabs>
          <w:tab w:val="left" w:pos="402"/>
        </w:tabs>
        <w:ind w:right="113" w:firstLine="0"/>
        <w:jc w:val="both"/>
        <w:rPr>
          <w:sz w:val="24"/>
        </w:rPr>
      </w:pPr>
      <w:r>
        <w:rPr>
          <w:sz w:val="24"/>
        </w:rPr>
        <w:t>kulturę osobistą oraz przestrzeganie porządku pracy: punktualność, pełne wykorzystanie czasu lekcji, właściwe 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dokumentacji,</w:t>
      </w:r>
    </w:p>
    <w:p w:rsidR="0085476C" w:rsidRDefault="00790026">
      <w:pPr>
        <w:pStyle w:val="Akapitzlist"/>
        <w:numPr>
          <w:ilvl w:val="0"/>
          <w:numId w:val="9"/>
        </w:numPr>
        <w:tabs>
          <w:tab w:val="left" w:pos="431"/>
        </w:tabs>
        <w:ind w:right="112" w:firstLine="0"/>
        <w:jc w:val="both"/>
        <w:rPr>
          <w:sz w:val="24"/>
        </w:rPr>
      </w:pPr>
      <w:r>
        <w:rPr>
          <w:sz w:val="24"/>
        </w:rPr>
        <w:t>rzetelność w realizacji zadań związanych z powierzonym nauczycielowi stanowiskiem oraz podstawowymi funkcjami szkoły: dydaktyczna, wychowawcza i</w:t>
      </w:r>
      <w:r>
        <w:rPr>
          <w:spacing w:val="-3"/>
          <w:sz w:val="24"/>
        </w:rPr>
        <w:t xml:space="preserve"> </w:t>
      </w:r>
      <w:r>
        <w:rPr>
          <w:sz w:val="24"/>
        </w:rPr>
        <w:t>opiekuńcza.</w:t>
      </w:r>
    </w:p>
    <w:p w:rsidR="0085476C" w:rsidRDefault="00790026">
      <w:pPr>
        <w:pStyle w:val="Akapitzlist"/>
        <w:numPr>
          <w:ilvl w:val="0"/>
          <w:numId w:val="10"/>
        </w:numPr>
        <w:tabs>
          <w:tab w:val="left" w:pos="351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W </w:t>
      </w:r>
      <w:r w:rsidR="00AD0F98">
        <w:rPr>
          <w:sz w:val="24"/>
        </w:rPr>
        <w:t>S</w:t>
      </w:r>
      <w:r>
        <w:rPr>
          <w:sz w:val="24"/>
        </w:rPr>
        <w:t>zkole obowiązują następujące kryteria oceny pracy nauczyciela, według których dokonuje się oceny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nauczyciela:</w:t>
      </w:r>
    </w:p>
    <w:p w:rsidR="00AD0F98" w:rsidRDefault="00AD0F98" w:rsidP="00AD0F98">
      <w:pPr>
        <w:pStyle w:val="Akapitzlist"/>
        <w:tabs>
          <w:tab w:val="left" w:pos="351"/>
        </w:tabs>
        <w:ind w:left="113" w:right="117" w:firstLine="0"/>
        <w:rPr>
          <w:sz w:val="24"/>
        </w:rPr>
      </w:pPr>
    </w:p>
    <w:p w:rsidR="0085476C" w:rsidRDefault="00790026">
      <w:pPr>
        <w:spacing w:before="5"/>
        <w:ind w:left="492" w:right="492"/>
        <w:jc w:val="center"/>
        <w:rPr>
          <w:b/>
          <w:sz w:val="28"/>
        </w:rPr>
      </w:pPr>
      <w:r>
        <w:rPr>
          <w:b/>
          <w:sz w:val="28"/>
        </w:rPr>
        <w:t>OCENA DOBRA</w:t>
      </w:r>
    </w:p>
    <w:p w:rsidR="0085476C" w:rsidRDefault="00790026">
      <w:pPr>
        <w:pStyle w:val="Nagwek3"/>
        <w:spacing w:before="3" w:line="274" w:lineRule="exact"/>
        <w:ind w:right="493"/>
      </w:pPr>
      <w:r>
        <w:t>Nauczyciel: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spacing w:line="272" w:lineRule="exact"/>
        <w:rPr>
          <w:sz w:val="24"/>
        </w:rPr>
      </w:pPr>
      <w:r>
        <w:rPr>
          <w:sz w:val="24"/>
        </w:rPr>
        <w:t>Prawidłowo planuje i realizuje program w oparciu o podstawę</w:t>
      </w:r>
      <w:r>
        <w:rPr>
          <w:spacing w:val="-5"/>
          <w:sz w:val="24"/>
        </w:rPr>
        <w:t xml:space="preserve"> </w:t>
      </w:r>
      <w:r>
        <w:rPr>
          <w:sz w:val="24"/>
        </w:rPr>
        <w:t>programową.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spacing w:line="275" w:lineRule="exact"/>
        <w:rPr>
          <w:sz w:val="24"/>
        </w:rPr>
      </w:pPr>
      <w:r>
        <w:rPr>
          <w:sz w:val="24"/>
        </w:rPr>
        <w:t>Prawidłowo prowadzi 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szkolną.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ind w:right="118"/>
        <w:rPr>
          <w:sz w:val="24"/>
        </w:rPr>
      </w:pPr>
      <w:r>
        <w:rPr>
          <w:spacing w:val="-3"/>
          <w:sz w:val="24"/>
        </w:rPr>
        <w:t xml:space="preserve">Wykazuje </w:t>
      </w:r>
      <w:r>
        <w:rPr>
          <w:sz w:val="24"/>
        </w:rPr>
        <w:t>aktywność w podnoszeniu kwalifikacji, uczestniczy w organizowanych formach 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  <w:tab w:val="left" w:pos="1581"/>
          <w:tab w:val="left" w:pos="2876"/>
          <w:tab w:val="left" w:pos="3970"/>
          <w:tab w:val="left" w:pos="4824"/>
          <w:tab w:val="left" w:pos="5803"/>
          <w:tab w:val="left" w:pos="6888"/>
          <w:tab w:val="left" w:pos="8303"/>
        </w:tabs>
        <w:ind w:right="114"/>
        <w:rPr>
          <w:sz w:val="24"/>
        </w:rPr>
      </w:pPr>
      <w:r>
        <w:rPr>
          <w:sz w:val="24"/>
        </w:rPr>
        <w:t>Jego</w:t>
      </w:r>
      <w:r>
        <w:rPr>
          <w:sz w:val="24"/>
        </w:rPr>
        <w:tab/>
        <w:t>uczniowie</w:t>
      </w:r>
      <w:r>
        <w:rPr>
          <w:sz w:val="24"/>
        </w:rPr>
        <w:tab/>
        <w:t>osiągają</w:t>
      </w:r>
      <w:r>
        <w:rPr>
          <w:sz w:val="24"/>
        </w:rPr>
        <w:tab/>
        <w:t>dobre</w:t>
      </w:r>
      <w:r>
        <w:rPr>
          <w:sz w:val="24"/>
        </w:rPr>
        <w:tab/>
        <w:t>wyniki</w:t>
      </w:r>
      <w:r>
        <w:rPr>
          <w:sz w:val="24"/>
        </w:rPr>
        <w:tab/>
        <w:t>podczas</w:t>
      </w:r>
      <w:r>
        <w:rPr>
          <w:sz w:val="24"/>
        </w:rPr>
        <w:tab/>
        <w:t>egzaminów</w:t>
      </w:r>
      <w:r>
        <w:rPr>
          <w:sz w:val="24"/>
        </w:rPr>
        <w:tab/>
        <w:t xml:space="preserve">promocyjnych, </w:t>
      </w:r>
      <w:proofErr w:type="spellStart"/>
      <w:r>
        <w:rPr>
          <w:sz w:val="24"/>
        </w:rPr>
        <w:t>końcoworocznych</w:t>
      </w:r>
      <w:proofErr w:type="spellEnd"/>
      <w:r>
        <w:rPr>
          <w:sz w:val="24"/>
        </w:rPr>
        <w:t xml:space="preserve"> lub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Analizuj</w:t>
      </w:r>
      <w:bookmarkStart w:id="0" w:name="_GoBack"/>
      <w:bookmarkEnd w:id="0"/>
      <w:r>
        <w:rPr>
          <w:sz w:val="24"/>
        </w:rPr>
        <w:t>e efekty swojej pracy i dzieli się z innymi swoimi</w:t>
      </w:r>
      <w:r>
        <w:rPr>
          <w:spacing w:val="-14"/>
          <w:sz w:val="24"/>
        </w:rPr>
        <w:t xml:space="preserve"> </w:t>
      </w:r>
      <w:r>
        <w:rPr>
          <w:sz w:val="24"/>
        </w:rPr>
        <w:t>przemyśleniami.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ind w:right="120"/>
        <w:rPr>
          <w:sz w:val="24"/>
        </w:rPr>
      </w:pPr>
      <w:r>
        <w:rPr>
          <w:sz w:val="24"/>
        </w:rPr>
        <w:t xml:space="preserve">Realizuje zadanie wynikające z programu rozwoju </w:t>
      </w:r>
      <w:r>
        <w:rPr>
          <w:spacing w:val="-4"/>
          <w:sz w:val="24"/>
        </w:rPr>
        <w:t xml:space="preserve">szkoły, </w:t>
      </w:r>
      <w:r>
        <w:rPr>
          <w:sz w:val="24"/>
        </w:rPr>
        <w:t>programu wycho</w:t>
      </w:r>
      <w:r w:rsidR="00AD0F98">
        <w:rPr>
          <w:sz w:val="24"/>
        </w:rPr>
        <w:t>wawczo-profilaktycznego</w:t>
      </w:r>
      <w:r>
        <w:rPr>
          <w:sz w:val="24"/>
        </w:rPr>
        <w:t xml:space="preserve"> i innych przyjętych do realizacji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spacing w:before="1"/>
        <w:rPr>
          <w:sz w:val="24"/>
        </w:rPr>
      </w:pPr>
      <w:r>
        <w:rPr>
          <w:sz w:val="24"/>
        </w:rPr>
        <w:t>Stosuje aktywizujące metody pracy w czasie</w:t>
      </w:r>
      <w:r>
        <w:rPr>
          <w:spacing w:val="-12"/>
          <w:sz w:val="24"/>
        </w:rPr>
        <w:t xml:space="preserve"> </w:t>
      </w:r>
      <w:r>
        <w:rPr>
          <w:sz w:val="24"/>
        </w:rPr>
        <w:t>zajęć.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Zna środowisko swoich wychowanków.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ind w:right="116"/>
        <w:rPr>
          <w:sz w:val="24"/>
        </w:rPr>
      </w:pPr>
      <w:r>
        <w:rPr>
          <w:sz w:val="24"/>
        </w:rPr>
        <w:t>Systematycznie współpracuje z rodzicami, zapewnia im bieżącą informację o rozwoju ucznia.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Promuje uczniów w środowisku w środowisku lokalnym, przygotowując ich do audycji</w:t>
      </w:r>
      <w:r w:rsidR="00AD0F98">
        <w:rPr>
          <w:sz w:val="24"/>
        </w:rPr>
        <w:t xml:space="preserve">, </w:t>
      </w:r>
      <w:r>
        <w:rPr>
          <w:sz w:val="24"/>
        </w:rPr>
        <w:t xml:space="preserve">koncertów </w:t>
      </w:r>
      <w:r w:rsidR="00AD0F98">
        <w:rPr>
          <w:sz w:val="24"/>
        </w:rPr>
        <w:t>i konkursów.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Przestrzega dyscypliny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Systematycznie pracuje cały</w:t>
      </w:r>
      <w:r>
        <w:rPr>
          <w:spacing w:val="-6"/>
          <w:sz w:val="24"/>
        </w:rPr>
        <w:t xml:space="preserve"> </w:t>
      </w:r>
      <w:r>
        <w:rPr>
          <w:sz w:val="24"/>
        </w:rPr>
        <w:t>rok.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Zna i przestrzega przepisy prawa, zna prawo oświatowe, a zwłaszcza regulacje organizujące pracę placówki (statut, regulamin), rozporządzenia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MKiDN</w:t>
      </w:r>
      <w:proofErr w:type="spellEnd"/>
      <w:r>
        <w:rPr>
          <w:sz w:val="24"/>
        </w:rPr>
        <w:t>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Rzetelnie wykonuje swoje obowiązki w przydzielonych formach prac</w:t>
      </w:r>
      <w:r>
        <w:rPr>
          <w:spacing w:val="-6"/>
          <w:sz w:val="24"/>
        </w:rPr>
        <w:t xml:space="preserve"> </w:t>
      </w:r>
      <w:r>
        <w:rPr>
          <w:sz w:val="24"/>
        </w:rPr>
        <w:t>dodatkowych.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Dba o dobry wizerunek szkoły na</w:t>
      </w:r>
      <w:r>
        <w:rPr>
          <w:spacing w:val="-16"/>
          <w:sz w:val="24"/>
        </w:rPr>
        <w:t xml:space="preserve"> </w:t>
      </w:r>
      <w:r>
        <w:rPr>
          <w:sz w:val="24"/>
        </w:rPr>
        <w:t>zewnątrz.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Współpracuje z instytucjami wspierającymi</w:t>
      </w:r>
      <w:r>
        <w:rPr>
          <w:spacing w:val="-2"/>
          <w:sz w:val="24"/>
        </w:rPr>
        <w:t xml:space="preserve"> </w:t>
      </w:r>
      <w:r>
        <w:rPr>
          <w:sz w:val="24"/>
        </w:rPr>
        <w:t>kulturę.</w:t>
      </w:r>
    </w:p>
    <w:p w:rsidR="0085476C" w:rsidRDefault="00790026">
      <w:pPr>
        <w:pStyle w:val="Akapitzlist"/>
        <w:numPr>
          <w:ilvl w:val="1"/>
          <w:numId w:val="10"/>
        </w:numPr>
        <w:tabs>
          <w:tab w:val="left" w:pos="834"/>
        </w:tabs>
        <w:rPr>
          <w:sz w:val="24"/>
        </w:rPr>
      </w:pPr>
      <w:r>
        <w:rPr>
          <w:sz w:val="24"/>
        </w:rPr>
        <w:t>Postawa etyczna i zawodowa bez</w:t>
      </w:r>
      <w:r>
        <w:rPr>
          <w:spacing w:val="-3"/>
          <w:sz w:val="24"/>
        </w:rPr>
        <w:t xml:space="preserve"> </w:t>
      </w:r>
      <w:r>
        <w:rPr>
          <w:sz w:val="24"/>
        </w:rPr>
        <w:t>uwag.</w:t>
      </w:r>
    </w:p>
    <w:p w:rsidR="0085476C" w:rsidRDefault="0085476C">
      <w:pPr>
        <w:pStyle w:val="Tekstpodstawowy"/>
        <w:ind w:left="0" w:firstLine="0"/>
        <w:rPr>
          <w:sz w:val="26"/>
        </w:rPr>
      </w:pPr>
    </w:p>
    <w:p w:rsidR="0085476C" w:rsidRDefault="0085476C">
      <w:pPr>
        <w:pStyle w:val="Tekstpodstawowy"/>
        <w:spacing w:before="5"/>
        <w:ind w:left="0" w:firstLine="0"/>
        <w:rPr>
          <w:sz w:val="30"/>
        </w:rPr>
      </w:pPr>
    </w:p>
    <w:p w:rsidR="0085476C" w:rsidRDefault="00790026">
      <w:pPr>
        <w:pStyle w:val="Nagwek2"/>
      </w:pPr>
      <w:r>
        <w:t>OCENA WYRÓŻNIAJĄCA</w:t>
      </w:r>
    </w:p>
    <w:p w:rsidR="0085476C" w:rsidRDefault="00790026">
      <w:pPr>
        <w:pStyle w:val="Nagwek3"/>
        <w:spacing w:before="1" w:line="240" w:lineRule="auto"/>
        <w:ind w:right="493"/>
      </w:pPr>
      <w:r>
        <w:t>Nauczyciel:</w:t>
      </w:r>
    </w:p>
    <w:p w:rsidR="0085476C" w:rsidRDefault="0085476C">
      <w:pPr>
        <w:pStyle w:val="Tekstpodstawowy"/>
        <w:spacing w:before="6"/>
        <w:ind w:left="0" w:firstLine="0"/>
        <w:rPr>
          <w:b/>
          <w:sz w:val="23"/>
        </w:rPr>
      </w:pP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Systematycznie analizuje wyniki edukacyjne uczniów i wykorzystuje je w samodzielnym konstruowaniu programów usprawniających i</w:t>
      </w:r>
      <w:r>
        <w:rPr>
          <w:spacing w:val="-3"/>
          <w:sz w:val="24"/>
        </w:rPr>
        <w:t xml:space="preserve"> </w:t>
      </w:r>
      <w:r>
        <w:rPr>
          <w:sz w:val="24"/>
        </w:rPr>
        <w:t>modyfikujących.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ind w:right="119"/>
        <w:rPr>
          <w:sz w:val="24"/>
        </w:rPr>
      </w:pPr>
      <w:r>
        <w:rPr>
          <w:spacing w:val="-4"/>
          <w:sz w:val="24"/>
        </w:rPr>
        <w:t xml:space="preserve">Twórczo </w:t>
      </w:r>
      <w:r>
        <w:rPr>
          <w:sz w:val="24"/>
        </w:rPr>
        <w:t>odnosi się do realizacji programu nauczania i asymiluje dobre nowości edukacyjne, poszukuje nowych form i</w:t>
      </w:r>
      <w:r>
        <w:rPr>
          <w:spacing w:val="-1"/>
          <w:sz w:val="24"/>
        </w:rPr>
        <w:t xml:space="preserve"> </w:t>
      </w:r>
      <w:r>
        <w:rPr>
          <w:sz w:val="24"/>
        </w:rPr>
        <w:t>metod.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spacing w:before="1"/>
        <w:ind w:right="115"/>
        <w:rPr>
          <w:sz w:val="24"/>
        </w:rPr>
      </w:pPr>
      <w:r>
        <w:rPr>
          <w:sz w:val="24"/>
        </w:rPr>
        <w:t>Dokonuje samooceny i potrafi zaplanować oraz skutecznie realizować indywidualny plan rozwoju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ind w:right="120"/>
        <w:rPr>
          <w:sz w:val="24"/>
        </w:rPr>
      </w:pPr>
      <w:r>
        <w:rPr>
          <w:sz w:val="24"/>
        </w:rPr>
        <w:t>Uzyskuje dodatkowe kwalifikacje, przygotowuje uczniów i uczestniczy z nimi w warsztatach metodycznych z przedmiotu.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Jego uczniowie zostają laureatami w konkursach instrumentalnych o</w:t>
      </w:r>
      <w:r>
        <w:rPr>
          <w:spacing w:val="15"/>
          <w:sz w:val="24"/>
        </w:rPr>
        <w:t xml:space="preserve"> </w:t>
      </w:r>
      <w:r>
        <w:rPr>
          <w:sz w:val="24"/>
        </w:rPr>
        <w:t>zasięgu regionalnym,</w:t>
      </w:r>
    </w:p>
    <w:p w:rsidR="0085476C" w:rsidRDefault="0085476C">
      <w:pPr>
        <w:rPr>
          <w:sz w:val="24"/>
        </w:rPr>
        <w:sectPr w:rsidR="0085476C">
          <w:pgSz w:w="11910" w:h="16840"/>
          <w:pgMar w:top="1040" w:right="1020" w:bottom="280" w:left="1020" w:header="708" w:footer="708" w:gutter="0"/>
          <w:cols w:space="708"/>
        </w:sectPr>
      </w:pPr>
    </w:p>
    <w:p w:rsidR="0085476C" w:rsidRDefault="00790026">
      <w:pPr>
        <w:pStyle w:val="Tekstpodstawowy"/>
        <w:spacing w:before="71"/>
        <w:ind w:firstLine="0"/>
      </w:pPr>
      <w:r>
        <w:lastRenderedPageBreak/>
        <w:t>ogólnopolskim lub na obowiązkowych przesłuchaniach CEA.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Upowszechnia swoje sukcesy w środowisku szkolnym, prowadzi lekcje</w:t>
      </w:r>
      <w:r>
        <w:rPr>
          <w:spacing w:val="-11"/>
          <w:sz w:val="24"/>
        </w:rPr>
        <w:t xml:space="preserve"> </w:t>
      </w:r>
      <w:r>
        <w:rPr>
          <w:sz w:val="24"/>
        </w:rPr>
        <w:t>otwarte.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Aktywizuje rodziców w organizacyjne sprawy klasy 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szkoły.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Stwarza warunki do rozwijania inicjatywy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Pozyskuje sponsorów w ramach potrzeb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Prowadzi pedagogizację rodziców.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Uczestniczy w diagnozowaniu, rozpoznawaniu, rozwiązywaniu problemów w</w:t>
      </w:r>
      <w:r>
        <w:rPr>
          <w:spacing w:val="-13"/>
          <w:sz w:val="24"/>
        </w:rPr>
        <w:t xml:space="preserve"> </w:t>
      </w:r>
      <w:r>
        <w:rPr>
          <w:sz w:val="24"/>
        </w:rPr>
        <w:t>szkole.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Współtworzy wewnątrzszkolne prawa oraz system doskonalenia zawodowego w</w:t>
      </w:r>
      <w:r>
        <w:rPr>
          <w:spacing w:val="-21"/>
          <w:sz w:val="24"/>
        </w:rPr>
        <w:t xml:space="preserve"> </w:t>
      </w:r>
      <w:r>
        <w:rPr>
          <w:sz w:val="24"/>
        </w:rPr>
        <w:t>szkole.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Uczestniczy w realizacji zadań wykraczających poza obowiązki</w:t>
      </w:r>
      <w:r>
        <w:rPr>
          <w:spacing w:val="-10"/>
          <w:sz w:val="24"/>
        </w:rPr>
        <w:t xml:space="preserve"> </w:t>
      </w:r>
      <w:r>
        <w:rPr>
          <w:sz w:val="24"/>
        </w:rPr>
        <w:t>służbowe.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Cieszy się autorytetem, szacunkiem i zaufaniem całej społeczności</w:t>
      </w:r>
      <w:r>
        <w:rPr>
          <w:spacing w:val="-9"/>
          <w:sz w:val="24"/>
        </w:rPr>
        <w:t xml:space="preserve"> </w:t>
      </w:r>
      <w:r>
        <w:rPr>
          <w:sz w:val="24"/>
        </w:rPr>
        <w:t>szkolnej.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sz w:val="24"/>
        </w:rPr>
      </w:pPr>
      <w:r>
        <w:rPr>
          <w:sz w:val="24"/>
        </w:rPr>
        <w:t>Prezentuje szczególną obowiązkowość 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odpowiedzialność.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rPr>
          <w:b/>
          <w:sz w:val="24"/>
        </w:rPr>
      </w:pPr>
      <w:r>
        <w:rPr>
          <w:sz w:val="24"/>
        </w:rPr>
        <w:t>Udziela życzliwego wsparcia innym nauczycielom, jest opiekunem stażu</w:t>
      </w:r>
      <w:r>
        <w:rPr>
          <w:b/>
          <w:sz w:val="24"/>
        </w:rPr>
        <w:t>.</w:t>
      </w:r>
    </w:p>
    <w:p w:rsidR="0085476C" w:rsidRDefault="00790026">
      <w:pPr>
        <w:pStyle w:val="Akapitzlist"/>
        <w:numPr>
          <w:ilvl w:val="0"/>
          <w:numId w:val="8"/>
        </w:numPr>
        <w:tabs>
          <w:tab w:val="left" w:pos="834"/>
        </w:tabs>
        <w:spacing w:before="1"/>
        <w:ind w:right="114"/>
        <w:rPr>
          <w:sz w:val="24"/>
        </w:rPr>
      </w:pPr>
      <w:r>
        <w:rPr>
          <w:sz w:val="24"/>
        </w:rPr>
        <w:t>Nawiązuje kontakty i organizuje współpracę z innymi instytucjami i organizacjami w środowisku lokalnym i poza</w:t>
      </w:r>
      <w:r>
        <w:rPr>
          <w:spacing w:val="-2"/>
          <w:sz w:val="24"/>
        </w:rPr>
        <w:t xml:space="preserve"> </w:t>
      </w:r>
      <w:r>
        <w:rPr>
          <w:sz w:val="24"/>
        </w:rPr>
        <w:t>nim.</w:t>
      </w:r>
    </w:p>
    <w:p w:rsidR="0085476C" w:rsidRDefault="0085476C">
      <w:pPr>
        <w:pStyle w:val="Tekstpodstawowy"/>
        <w:ind w:left="0" w:firstLine="0"/>
        <w:rPr>
          <w:sz w:val="26"/>
        </w:rPr>
      </w:pPr>
    </w:p>
    <w:p w:rsidR="0085476C" w:rsidRDefault="0085476C">
      <w:pPr>
        <w:pStyle w:val="Tekstpodstawowy"/>
        <w:spacing w:before="3"/>
        <w:ind w:left="0" w:firstLine="0"/>
        <w:rPr>
          <w:sz w:val="22"/>
        </w:rPr>
      </w:pPr>
    </w:p>
    <w:p w:rsidR="0085476C" w:rsidRDefault="00790026">
      <w:pPr>
        <w:pStyle w:val="Nagwek2"/>
        <w:ind w:right="493"/>
      </w:pPr>
      <w:r>
        <w:t>OCENA NEGATYWNA</w:t>
      </w:r>
    </w:p>
    <w:p w:rsidR="0085476C" w:rsidRDefault="0085476C">
      <w:pPr>
        <w:pStyle w:val="Tekstpodstawowy"/>
        <w:ind w:left="0" w:firstLine="0"/>
        <w:rPr>
          <w:b/>
          <w:sz w:val="30"/>
        </w:rPr>
      </w:pPr>
    </w:p>
    <w:p w:rsidR="0085476C" w:rsidRDefault="00790026">
      <w:pPr>
        <w:pStyle w:val="Tekstpodstawowy"/>
        <w:spacing w:before="203"/>
        <w:ind w:left="113" w:right="115" w:firstLine="0"/>
        <w:jc w:val="both"/>
      </w:pPr>
      <w:r>
        <w:t xml:space="preserve">Negatywną ocenę pracy otrzymać może nauczyciel, który </w:t>
      </w:r>
      <w:r>
        <w:rPr>
          <w:b/>
        </w:rPr>
        <w:t xml:space="preserve">nie spełnia </w:t>
      </w:r>
      <w:r>
        <w:t>wymagań stanowiących kryteria OCENY DOBREJ.</w:t>
      </w:r>
    </w:p>
    <w:p w:rsidR="0085476C" w:rsidRDefault="0085476C">
      <w:pPr>
        <w:pStyle w:val="Tekstpodstawowy"/>
        <w:ind w:left="0" w:firstLine="0"/>
        <w:rPr>
          <w:sz w:val="26"/>
        </w:rPr>
      </w:pPr>
    </w:p>
    <w:p w:rsidR="0085476C" w:rsidRDefault="0085476C">
      <w:pPr>
        <w:pStyle w:val="Tekstpodstawowy"/>
        <w:spacing w:before="5"/>
        <w:ind w:left="0" w:firstLine="0"/>
        <w:rPr>
          <w:sz w:val="22"/>
        </w:rPr>
      </w:pPr>
    </w:p>
    <w:p w:rsidR="0085476C" w:rsidRDefault="00790026">
      <w:pPr>
        <w:pStyle w:val="Nagwek3"/>
        <w:spacing w:line="240" w:lineRule="auto"/>
        <w:ind w:right="433"/>
        <w:rPr>
          <w:rFonts w:ascii="Calibri" w:hAnsi="Calibri"/>
        </w:rPr>
      </w:pPr>
      <w:r>
        <w:rPr>
          <w:rFonts w:ascii="Calibri" w:hAnsi="Calibri"/>
        </w:rPr>
        <w:t>§ 8</w:t>
      </w:r>
    </w:p>
    <w:p w:rsidR="0085476C" w:rsidRDefault="00790026">
      <w:pPr>
        <w:spacing w:before="2" w:line="272" w:lineRule="exact"/>
        <w:ind w:left="3286"/>
        <w:rPr>
          <w:b/>
          <w:sz w:val="24"/>
        </w:rPr>
      </w:pPr>
      <w:r>
        <w:rPr>
          <w:b/>
          <w:sz w:val="24"/>
        </w:rPr>
        <w:t>Opinia nauczyciela konsultanta.</w:t>
      </w:r>
    </w:p>
    <w:p w:rsidR="0085476C" w:rsidRDefault="00790026">
      <w:pPr>
        <w:pStyle w:val="Tekstpodstawowy"/>
        <w:ind w:left="113" w:right="111" w:firstLine="0"/>
        <w:jc w:val="both"/>
      </w:pPr>
      <w:r>
        <w:t xml:space="preserve">Na wniosek nauczyciela </w:t>
      </w:r>
      <w:r w:rsidR="00AD0F98">
        <w:t>D</w:t>
      </w:r>
      <w:r>
        <w:t xml:space="preserve">yrektor </w:t>
      </w:r>
      <w:r w:rsidR="00AD0F98">
        <w:t>S</w:t>
      </w:r>
      <w:r>
        <w:t xml:space="preserve">zkoły zasięga, a z własnej inicjatywy </w:t>
      </w:r>
      <w:r w:rsidR="00AD0F98">
        <w:t>D</w:t>
      </w:r>
      <w:r>
        <w:t xml:space="preserve">yrektor </w:t>
      </w:r>
      <w:r w:rsidR="00AD0F98">
        <w:t>S</w:t>
      </w:r>
      <w:r>
        <w:t>zkoły może zasięgnąć, opinii nauczyciela konsultanta właściwego w sprawach doskonalenia zawodowego nauczycieli, współpracującego z Centrum Edukacji Artystycznej – specjalistyczną jednostką nadzoru utworzoną na podstawie art. 32a ust. 1 ustawy, zwaną dalej „Centrum”, na temat pracy nauczyciela, a w przypadku braku takich możliwości – opinii innego nauczyciela dyplomowanego lub mianowanego. Opinia ta jest wyrażana na piśmie.</w:t>
      </w:r>
    </w:p>
    <w:p w:rsidR="0085476C" w:rsidRDefault="0085476C">
      <w:pPr>
        <w:pStyle w:val="Tekstpodstawowy"/>
        <w:spacing w:before="2"/>
        <w:ind w:left="0" w:firstLine="0"/>
      </w:pPr>
    </w:p>
    <w:p w:rsidR="0085476C" w:rsidRDefault="00790026">
      <w:pPr>
        <w:pStyle w:val="Nagwek3"/>
        <w:ind w:right="492"/>
      </w:pPr>
      <w:r>
        <w:rPr>
          <w:rFonts w:ascii="Calibri" w:hAnsi="Calibri"/>
        </w:rPr>
        <w:t>§ 9</w:t>
      </w:r>
      <w:r>
        <w:t>.</w:t>
      </w:r>
    </w:p>
    <w:p w:rsidR="0085476C" w:rsidRDefault="00790026">
      <w:pPr>
        <w:spacing w:line="273" w:lineRule="exact"/>
        <w:ind w:left="3181"/>
        <w:rPr>
          <w:b/>
          <w:sz w:val="24"/>
        </w:rPr>
      </w:pPr>
      <w:r>
        <w:rPr>
          <w:b/>
          <w:sz w:val="24"/>
        </w:rPr>
        <w:t>Opinia samorządu uczniowskiego.</w:t>
      </w:r>
    </w:p>
    <w:p w:rsidR="0085476C" w:rsidRDefault="00790026">
      <w:pPr>
        <w:pStyle w:val="Akapitzlist"/>
        <w:numPr>
          <w:ilvl w:val="0"/>
          <w:numId w:val="7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 xml:space="preserve">Przy dokonywaniu oceny pracy nauczyciela </w:t>
      </w:r>
      <w:r w:rsidR="00AD0F98">
        <w:rPr>
          <w:sz w:val="24"/>
        </w:rPr>
        <w:t>D</w:t>
      </w:r>
      <w:r>
        <w:rPr>
          <w:sz w:val="24"/>
        </w:rPr>
        <w:t xml:space="preserve">yrektor </w:t>
      </w:r>
      <w:r w:rsidR="00AD0F98">
        <w:rPr>
          <w:sz w:val="24"/>
        </w:rPr>
        <w:t>S</w:t>
      </w:r>
      <w:r>
        <w:rPr>
          <w:sz w:val="24"/>
        </w:rPr>
        <w:t>zkoły może zasięgnąć opinii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:rsidR="0085476C" w:rsidRDefault="00790026">
      <w:pPr>
        <w:pStyle w:val="Akapitzlist"/>
        <w:numPr>
          <w:ilvl w:val="0"/>
          <w:numId w:val="7"/>
        </w:numPr>
        <w:tabs>
          <w:tab w:val="left" w:pos="834"/>
        </w:tabs>
        <w:ind w:right="110"/>
        <w:rPr>
          <w:sz w:val="24"/>
        </w:rPr>
      </w:pPr>
      <w:r>
        <w:rPr>
          <w:sz w:val="24"/>
        </w:rPr>
        <w:t xml:space="preserve">Decyzja, co do zasięgnięcia opinii samorządu uczniowskiego zależy wyłącznie od </w:t>
      </w:r>
      <w:r w:rsidR="00AD0F98">
        <w:rPr>
          <w:sz w:val="24"/>
        </w:rPr>
        <w:t>D</w:t>
      </w:r>
      <w:r>
        <w:rPr>
          <w:sz w:val="24"/>
        </w:rPr>
        <w:t xml:space="preserve">yrektora dokonującego </w:t>
      </w:r>
      <w:r>
        <w:rPr>
          <w:spacing w:val="-4"/>
          <w:sz w:val="24"/>
        </w:rPr>
        <w:t xml:space="preserve">oceny. </w:t>
      </w:r>
      <w:r>
        <w:rPr>
          <w:sz w:val="24"/>
        </w:rPr>
        <w:t>Nie jest ona</w:t>
      </w:r>
      <w:r>
        <w:rPr>
          <w:spacing w:val="5"/>
          <w:sz w:val="24"/>
        </w:rPr>
        <w:t xml:space="preserve"> </w:t>
      </w:r>
      <w:r>
        <w:rPr>
          <w:sz w:val="24"/>
        </w:rPr>
        <w:t>obowiązkowa.</w:t>
      </w:r>
    </w:p>
    <w:p w:rsidR="0085476C" w:rsidRDefault="0085476C">
      <w:pPr>
        <w:pStyle w:val="Tekstpodstawowy"/>
        <w:spacing w:before="3"/>
        <w:ind w:left="0" w:firstLine="0"/>
      </w:pPr>
    </w:p>
    <w:p w:rsidR="0085476C" w:rsidRDefault="00790026">
      <w:pPr>
        <w:pStyle w:val="Nagwek3"/>
        <w:spacing w:before="1" w:line="240" w:lineRule="auto"/>
        <w:ind w:right="492"/>
      </w:pPr>
      <w:r>
        <w:rPr>
          <w:rFonts w:ascii="Calibri" w:hAnsi="Calibri"/>
        </w:rPr>
        <w:t>§ 10</w:t>
      </w:r>
      <w:r>
        <w:t>.</w:t>
      </w:r>
    </w:p>
    <w:p w:rsidR="0085476C" w:rsidRDefault="00790026">
      <w:pPr>
        <w:spacing w:before="1" w:line="272" w:lineRule="exact"/>
        <w:ind w:left="2393"/>
        <w:rPr>
          <w:b/>
          <w:sz w:val="24"/>
        </w:rPr>
      </w:pPr>
      <w:r>
        <w:rPr>
          <w:b/>
          <w:sz w:val="24"/>
        </w:rPr>
        <w:t>Zapoznanie nauczyciela z projektem oceny pracy.</w:t>
      </w:r>
    </w:p>
    <w:p w:rsidR="0085476C" w:rsidRDefault="00790026">
      <w:pPr>
        <w:pStyle w:val="Akapitzlist"/>
        <w:numPr>
          <w:ilvl w:val="0"/>
          <w:numId w:val="6"/>
        </w:numPr>
        <w:tabs>
          <w:tab w:val="left" w:pos="834"/>
        </w:tabs>
        <w:ind w:right="109"/>
        <w:jc w:val="both"/>
        <w:rPr>
          <w:sz w:val="24"/>
        </w:rPr>
      </w:pPr>
      <w:r>
        <w:rPr>
          <w:sz w:val="24"/>
        </w:rPr>
        <w:t xml:space="preserve">Dyrektor </w:t>
      </w:r>
      <w:r w:rsidR="00AD0F98">
        <w:rPr>
          <w:sz w:val="24"/>
        </w:rPr>
        <w:t>S</w:t>
      </w:r>
      <w:r>
        <w:rPr>
          <w:sz w:val="24"/>
        </w:rPr>
        <w:t>zkoły jest obowiązany zapoznać nauczyciela z pisemnym projektem oceny pracy oraz wysłuchać jego uwag i zastrzeżeń. Nauczyciel może zgłosić swoje uwagi i zastrzeżenia na piśmie, jednak nie później niż w terminie 7 dni od dnia zapoznania się z projektem oceny pracy i wysłuchania jego uwag i</w:t>
      </w:r>
      <w:r>
        <w:rPr>
          <w:spacing w:val="-7"/>
          <w:sz w:val="24"/>
        </w:rPr>
        <w:t xml:space="preserve"> </w:t>
      </w:r>
      <w:r>
        <w:rPr>
          <w:sz w:val="24"/>
        </w:rPr>
        <w:t>zastrzeżeń.</w:t>
      </w:r>
    </w:p>
    <w:p w:rsidR="0085476C" w:rsidRDefault="00790026">
      <w:pPr>
        <w:pStyle w:val="Akapitzlist"/>
        <w:numPr>
          <w:ilvl w:val="0"/>
          <w:numId w:val="6"/>
        </w:numPr>
        <w:tabs>
          <w:tab w:val="left" w:pos="834"/>
        </w:tabs>
        <w:ind w:right="120"/>
        <w:jc w:val="both"/>
        <w:rPr>
          <w:sz w:val="24"/>
        </w:rPr>
      </w:pPr>
      <w:r>
        <w:rPr>
          <w:sz w:val="24"/>
        </w:rPr>
        <w:t>Na wniosek nauczyciela, przy zapoznaniu go z projektem oceny pracy oraz wysłuchaniu jego uwag i zastrzeżeń może być obecny przedstawiciel wskazanej przez nauczyciela zakładowej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związkowej.</w:t>
      </w:r>
    </w:p>
    <w:p w:rsidR="0085476C" w:rsidRDefault="00790026">
      <w:pPr>
        <w:pStyle w:val="Akapitzlist"/>
        <w:numPr>
          <w:ilvl w:val="0"/>
          <w:numId w:val="6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Po zapoznaniu nauczyciela z projektem oceny oraz po wysłuchaniu uwag i zastrzeżeń nauczyciela - możliwe jest ustalenie oceny pracy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nauczyciela.</w:t>
      </w:r>
    </w:p>
    <w:p w:rsidR="00AD0F98" w:rsidRPr="00AD0F98" w:rsidRDefault="00AD0F98" w:rsidP="00AD0F98">
      <w:pPr>
        <w:tabs>
          <w:tab w:val="left" w:pos="834"/>
        </w:tabs>
        <w:ind w:right="119"/>
        <w:rPr>
          <w:sz w:val="24"/>
        </w:rPr>
      </w:pPr>
    </w:p>
    <w:p w:rsidR="0085476C" w:rsidRDefault="0085476C">
      <w:pPr>
        <w:pStyle w:val="Tekstpodstawowy"/>
        <w:spacing w:before="2"/>
        <w:ind w:left="0" w:firstLine="0"/>
      </w:pPr>
    </w:p>
    <w:p w:rsidR="0085476C" w:rsidRDefault="00790026">
      <w:pPr>
        <w:pStyle w:val="Nagwek3"/>
        <w:spacing w:before="1" w:line="240" w:lineRule="auto"/>
        <w:rPr>
          <w:rFonts w:ascii="Calibri" w:hAnsi="Calibri"/>
        </w:rPr>
      </w:pPr>
      <w:r>
        <w:rPr>
          <w:rFonts w:ascii="Calibri" w:hAnsi="Calibri"/>
        </w:rPr>
        <w:t>§ 11.</w:t>
      </w:r>
    </w:p>
    <w:p w:rsidR="0085476C" w:rsidRDefault="0085476C">
      <w:pPr>
        <w:rPr>
          <w:rFonts w:ascii="Calibri" w:hAnsi="Calibri"/>
        </w:rPr>
        <w:sectPr w:rsidR="0085476C">
          <w:pgSz w:w="11910" w:h="16840"/>
          <w:pgMar w:top="1040" w:right="1020" w:bottom="280" w:left="1020" w:header="708" w:footer="708" w:gutter="0"/>
          <w:cols w:space="708"/>
        </w:sectPr>
      </w:pPr>
    </w:p>
    <w:p w:rsidR="0085476C" w:rsidRDefault="00790026">
      <w:pPr>
        <w:spacing w:before="76" w:line="274" w:lineRule="exact"/>
        <w:ind w:left="492" w:right="439"/>
        <w:jc w:val="center"/>
        <w:rPr>
          <w:b/>
          <w:sz w:val="24"/>
        </w:rPr>
      </w:pPr>
      <w:r>
        <w:rPr>
          <w:b/>
          <w:sz w:val="24"/>
        </w:rPr>
        <w:lastRenderedPageBreak/>
        <w:t>Ustalenie oceny pracy.</w:t>
      </w:r>
    </w:p>
    <w:p w:rsidR="0085476C" w:rsidRDefault="00790026">
      <w:pPr>
        <w:pStyle w:val="Akapitzlist"/>
        <w:numPr>
          <w:ilvl w:val="0"/>
          <w:numId w:val="5"/>
        </w:numPr>
        <w:tabs>
          <w:tab w:val="left" w:pos="834"/>
        </w:tabs>
        <w:spacing w:before="4" w:line="232" w:lineRule="auto"/>
        <w:ind w:right="118"/>
        <w:rPr>
          <w:rFonts w:ascii="Calibri" w:hAnsi="Calibri"/>
          <w:b/>
          <w:sz w:val="24"/>
        </w:rPr>
      </w:pPr>
      <w:r>
        <w:rPr>
          <w:sz w:val="24"/>
        </w:rPr>
        <w:t xml:space="preserve">Ocena pracy nauczyciela ma formę opisową i powinna dotyczyć stopnia realizacji przez nauczyciela zadań </w:t>
      </w:r>
      <w:r>
        <w:rPr>
          <w:rFonts w:ascii="Calibri" w:hAnsi="Calibri"/>
          <w:b/>
          <w:sz w:val="24"/>
        </w:rPr>
        <w:t>§ 7 pkt 1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.</w:t>
      </w:r>
    </w:p>
    <w:p w:rsidR="0085476C" w:rsidRDefault="00790026">
      <w:pPr>
        <w:pStyle w:val="Akapitzlist"/>
        <w:numPr>
          <w:ilvl w:val="0"/>
          <w:numId w:val="5"/>
        </w:numPr>
        <w:tabs>
          <w:tab w:val="left" w:pos="834"/>
        </w:tabs>
        <w:spacing w:before="6" w:line="232" w:lineRule="auto"/>
        <w:ind w:right="113"/>
        <w:rPr>
          <w:rFonts w:ascii="Calibri" w:hAnsi="Calibri"/>
          <w:b/>
          <w:sz w:val="24"/>
        </w:rPr>
      </w:pPr>
      <w:r>
        <w:rPr>
          <w:sz w:val="24"/>
        </w:rPr>
        <w:t xml:space="preserve">W ocenie powinny być zawarte szczegółowe informacje, co do kwestii określonych w kryteriach oceny nauczyciela wymienionych w </w:t>
      </w:r>
      <w:r>
        <w:rPr>
          <w:rFonts w:ascii="Calibri" w:hAnsi="Calibri"/>
          <w:b/>
          <w:sz w:val="24"/>
        </w:rPr>
        <w:t>§ 7pkt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2.</w:t>
      </w:r>
    </w:p>
    <w:p w:rsidR="0085476C" w:rsidRDefault="00790026">
      <w:pPr>
        <w:pStyle w:val="Akapitzlist"/>
        <w:numPr>
          <w:ilvl w:val="0"/>
          <w:numId w:val="5"/>
        </w:numPr>
        <w:tabs>
          <w:tab w:val="left" w:pos="834"/>
        </w:tabs>
        <w:spacing w:line="274" w:lineRule="exact"/>
        <w:rPr>
          <w:sz w:val="24"/>
        </w:rPr>
      </w:pPr>
      <w:r>
        <w:rPr>
          <w:sz w:val="24"/>
        </w:rPr>
        <w:t>Opisowa ocena pracy zakończona jest stwierdzeniem uogólniającym, którym może</w:t>
      </w:r>
      <w:r>
        <w:rPr>
          <w:spacing w:val="-13"/>
          <w:sz w:val="24"/>
        </w:rPr>
        <w:t xml:space="preserve"> </w:t>
      </w:r>
      <w:r>
        <w:rPr>
          <w:sz w:val="24"/>
        </w:rPr>
        <w:t>być:</w:t>
      </w:r>
    </w:p>
    <w:p w:rsidR="0085476C" w:rsidRDefault="00790026">
      <w:pPr>
        <w:pStyle w:val="Akapitzlist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wyróżniająca</w:t>
      </w:r>
    </w:p>
    <w:p w:rsidR="0085476C" w:rsidRDefault="00790026">
      <w:pPr>
        <w:pStyle w:val="Akapitzlist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</w:p>
    <w:p w:rsidR="0085476C" w:rsidRDefault="00790026">
      <w:pPr>
        <w:pStyle w:val="Akapitzlist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negatywna.</w:t>
      </w:r>
    </w:p>
    <w:p w:rsidR="0085476C" w:rsidRDefault="0085476C">
      <w:pPr>
        <w:pStyle w:val="Tekstpodstawowy"/>
        <w:spacing w:before="5"/>
        <w:ind w:left="0" w:firstLine="0"/>
      </w:pPr>
    </w:p>
    <w:p w:rsidR="0085476C" w:rsidRDefault="00790026">
      <w:pPr>
        <w:pStyle w:val="Nagwek3"/>
        <w:rPr>
          <w:rFonts w:ascii="Calibri" w:hAnsi="Calibri"/>
        </w:rPr>
      </w:pPr>
      <w:r>
        <w:rPr>
          <w:rFonts w:ascii="Calibri" w:hAnsi="Calibri"/>
        </w:rPr>
        <w:t>§ 12.</w:t>
      </w:r>
    </w:p>
    <w:p w:rsidR="0085476C" w:rsidRDefault="00790026">
      <w:pPr>
        <w:spacing w:line="274" w:lineRule="exact"/>
        <w:ind w:left="492" w:right="494"/>
        <w:jc w:val="center"/>
        <w:rPr>
          <w:b/>
          <w:sz w:val="24"/>
        </w:rPr>
      </w:pPr>
      <w:r>
        <w:rPr>
          <w:b/>
          <w:sz w:val="24"/>
        </w:rPr>
        <w:t>Doręczenie karty oceny pracy.</w:t>
      </w:r>
    </w:p>
    <w:p w:rsidR="0085476C" w:rsidRDefault="00790026">
      <w:pPr>
        <w:pStyle w:val="Akapitzlist"/>
        <w:numPr>
          <w:ilvl w:val="0"/>
          <w:numId w:val="3"/>
        </w:numPr>
        <w:tabs>
          <w:tab w:val="left" w:pos="834"/>
        </w:tabs>
        <w:ind w:right="110"/>
        <w:jc w:val="both"/>
        <w:rPr>
          <w:sz w:val="24"/>
        </w:rPr>
      </w:pPr>
      <w:r>
        <w:rPr>
          <w:sz w:val="24"/>
        </w:rPr>
        <w:t xml:space="preserve">Po upłynięciu 7-dniowego okresu od daty zapoznania nauczyciela z projektem oceny dyrektor szkoły wręcza nauczycielowi oryginał karty oceny </w:t>
      </w:r>
      <w:r>
        <w:rPr>
          <w:spacing w:val="-4"/>
          <w:sz w:val="24"/>
        </w:rPr>
        <w:t xml:space="preserve">pracy. </w:t>
      </w:r>
      <w:r>
        <w:rPr>
          <w:sz w:val="24"/>
        </w:rPr>
        <w:t>Kopia karty oceny pracy włączana jest do akt osobowych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:rsidR="0085476C" w:rsidRDefault="00790026">
      <w:pPr>
        <w:pStyle w:val="Akapitzlist"/>
        <w:numPr>
          <w:ilvl w:val="0"/>
          <w:numId w:val="3"/>
        </w:numPr>
        <w:tabs>
          <w:tab w:val="left" w:pos="834"/>
          <w:tab w:val="left" w:pos="1586"/>
          <w:tab w:val="left" w:pos="2380"/>
          <w:tab w:val="left" w:pos="3135"/>
          <w:tab w:val="left" w:pos="4548"/>
          <w:tab w:val="left" w:pos="5105"/>
          <w:tab w:val="left" w:pos="6031"/>
          <w:tab w:val="left" w:pos="6853"/>
          <w:tab w:val="left" w:pos="8382"/>
          <w:tab w:val="left" w:pos="9512"/>
        </w:tabs>
        <w:ind w:right="108"/>
        <w:rPr>
          <w:sz w:val="24"/>
        </w:rPr>
      </w:pPr>
      <w:r>
        <w:rPr>
          <w:sz w:val="24"/>
        </w:rPr>
        <w:t>Karta</w:t>
      </w:r>
      <w:r>
        <w:rPr>
          <w:sz w:val="24"/>
        </w:rPr>
        <w:tab/>
        <w:t>oceny</w:t>
      </w:r>
      <w:r>
        <w:rPr>
          <w:sz w:val="24"/>
        </w:rPr>
        <w:tab/>
        <w:t>pracy</w:t>
      </w:r>
      <w:r>
        <w:rPr>
          <w:sz w:val="24"/>
        </w:rPr>
        <w:tab/>
        <w:t>sporządzana</w:t>
      </w:r>
      <w:r>
        <w:rPr>
          <w:sz w:val="24"/>
        </w:rPr>
        <w:tab/>
        <w:t>jest</w:t>
      </w:r>
      <w:r>
        <w:rPr>
          <w:sz w:val="24"/>
        </w:rPr>
        <w:tab/>
        <w:t>według</w:t>
      </w:r>
      <w:r>
        <w:rPr>
          <w:sz w:val="24"/>
        </w:rPr>
        <w:tab/>
        <w:t>wzoru</w:t>
      </w:r>
      <w:r>
        <w:rPr>
          <w:sz w:val="24"/>
        </w:rPr>
        <w:tab/>
        <w:t>stanowiącego</w:t>
      </w:r>
      <w:r>
        <w:rPr>
          <w:sz w:val="24"/>
        </w:rPr>
        <w:tab/>
        <w:t>załącznik</w:t>
      </w:r>
      <w:r>
        <w:rPr>
          <w:sz w:val="24"/>
        </w:rPr>
        <w:tab/>
        <w:t xml:space="preserve">do rozporządzenia </w:t>
      </w:r>
      <w:proofErr w:type="spellStart"/>
      <w:r>
        <w:rPr>
          <w:sz w:val="24"/>
        </w:rPr>
        <w:t>MKiDN</w:t>
      </w:r>
      <w:proofErr w:type="spellEnd"/>
      <w:r>
        <w:rPr>
          <w:sz w:val="24"/>
        </w:rPr>
        <w:t xml:space="preserve"> z dnia 23 marca 2017 roku poz</w:t>
      </w:r>
      <w:r w:rsidR="00AD0F98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709</w:t>
      </w:r>
    </w:p>
    <w:p w:rsidR="0085476C" w:rsidRDefault="00790026">
      <w:pPr>
        <w:pStyle w:val="Akapitzlist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Ocena pracy nauczyciela nie jest decyzją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administracyjną.</w:t>
      </w:r>
    </w:p>
    <w:p w:rsidR="00AD0F98" w:rsidRDefault="00AD0F98" w:rsidP="00AD0F98">
      <w:pPr>
        <w:pStyle w:val="Akapitzlist"/>
        <w:tabs>
          <w:tab w:val="left" w:pos="834"/>
        </w:tabs>
        <w:ind w:firstLine="0"/>
        <w:rPr>
          <w:sz w:val="24"/>
        </w:rPr>
      </w:pPr>
    </w:p>
    <w:p w:rsidR="0085476C" w:rsidRDefault="0085476C">
      <w:pPr>
        <w:pStyle w:val="Tekstpodstawowy"/>
        <w:spacing w:before="3"/>
        <w:ind w:left="0" w:firstLine="0"/>
      </w:pPr>
    </w:p>
    <w:p w:rsidR="0085476C" w:rsidRDefault="00790026">
      <w:pPr>
        <w:pStyle w:val="Nagwek3"/>
        <w:rPr>
          <w:rFonts w:ascii="Calibri" w:hAnsi="Calibri"/>
        </w:rPr>
      </w:pPr>
      <w:bookmarkStart w:id="1" w:name="_Hlk500416523"/>
      <w:r>
        <w:rPr>
          <w:rFonts w:ascii="Calibri" w:hAnsi="Calibri"/>
        </w:rPr>
        <w:t>§ 13.</w:t>
      </w:r>
    </w:p>
    <w:bookmarkEnd w:id="1"/>
    <w:p w:rsidR="0085476C" w:rsidRDefault="00790026">
      <w:pPr>
        <w:spacing w:line="273" w:lineRule="exact"/>
        <w:ind w:left="492" w:right="493"/>
        <w:jc w:val="center"/>
        <w:rPr>
          <w:b/>
          <w:sz w:val="24"/>
        </w:rPr>
      </w:pPr>
      <w:r>
        <w:rPr>
          <w:b/>
          <w:sz w:val="24"/>
        </w:rPr>
        <w:t>Odwołanie od oceny.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295"/>
        </w:tabs>
        <w:ind w:right="113" w:firstLine="0"/>
        <w:jc w:val="both"/>
        <w:rPr>
          <w:sz w:val="24"/>
        </w:rPr>
      </w:pPr>
      <w:r>
        <w:rPr>
          <w:sz w:val="24"/>
        </w:rPr>
        <w:t>Odwołanie od oceny pracy nauczyciela rozpatruje, w terminie 30 dni od dnia wniesienia odwołania, powołany przez organ sprawujący nadzór pedagogiczny nad szkołą zespół oceniający w składzie:</w:t>
      </w:r>
    </w:p>
    <w:p w:rsidR="0085476C" w:rsidRDefault="00790026">
      <w:pPr>
        <w:pStyle w:val="Akapitzlist"/>
        <w:numPr>
          <w:ilvl w:val="0"/>
          <w:numId w:val="1"/>
        </w:numPr>
        <w:tabs>
          <w:tab w:val="left" w:pos="488"/>
        </w:tabs>
        <w:ind w:right="116" w:firstLine="60"/>
        <w:jc w:val="both"/>
        <w:rPr>
          <w:sz w:val="24"/>
        </w:rPr>
      </w:pPr>
      <w:r>
        <w:rPr>
          <w:sz w:val="24"/>
        </w:rPr>
        <w:t>przedstawiciel organu sprawującego nadzór pedagogiczny nad szkołą, jako przewodniczący zespołu;</w:t>
      </w:r>
    </w:p>
    <w:p w:rsidR="0085476C" w:rsidRDefault="00790026">
      <w:pPr>
        <w:pStyle w:val="Akapitzlist"/>
        <w:numPr>
          <w:ilvl w:val="0"/>
          <w:numId w:val="1"/>
        </w:numPr>
        <w:tabs>
          <w:tab w:val="left" w:pos="434"/>
        </w:tabs>
        <w:ind w:left="433" w:hanging="260"/>
        <w:jc w:val="both"/>
        <w:rPr>
          <w:sz w:val="24"/>
        </w:rPr>
      </w:pPr>
      <w:r>
        <w:rPr>
          <w:sz w:val="24"/>
        </w:rPr>
        <w:t>przedstawiciel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pedagogicznej;</w:t>
      </w:r>
    </w:p>
    <w:p w:rsidR="0085476C" w:rsidRDefault="00790026">
      <w:pPr>
        <w:pStyle w:val="Akapitzlist"/>
        <w:numPr>
          <w:ilvl w:val="0"/>
          <w:numId w:val="1"/>
        </w:numPr>
        <w:tabs>
          <w:tab w:val="left" w:pos="440"/>
        </w:tabs>
        <w:ind w:right="116" w:firstLine="60"/>
        <w:jc w:val="both"/>
        <w:rPr>
          <w:sz w:val="24"/>
        </w:rPr>
      </w:pPr>
      <w:r>
        <w:rPr>
          <w:sz w:val="24"/>
        </w:rPr>
        <w:t xml:space="preserve">przedstawiciel rodziców wchodzących w skład rady </w:t>
      </w:r>
      <w:r>
        <w:rPr>
          <w:spacing w:val="-3"/>
          <w:sz w:val="24"/>
        </w:rPr>
        <w:t xml:space="preserve">szkoły, </w:t>
      </w:r>
      <w:r>
        <w:rPr>
          <w:sz w:val="24"/>
        </w:rPr>
        <w:t>a w szkole, w której rada szkoły nie została powołana – przedstawiciel 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rodziców;</w:t>
      </w:r>
    </w:p>
    <w:p w:rsidR="0085476C" w:rsidRDefault="00790026">
      <w:pPr>
        <w:pStyle w:val="Akapitzlist"/>
        <w:numPr>
          <w:ilvl w:val="0"/>
          <w:numId w:val="1"/>
        </w:numPr>
        <w:tabs>
          <w:tab w:val="left" w:pos="584"/>
        </w:tabs>
        <w:ind w:right="120" w:firstLine="60"/>
        <w:jc w:val="both"/>
        <w:rPr>
          <w:sz w:val="24"/>
        </w:rPr>
      </w:pPr>
      <w:r>
        <w:rPr>
          <w:sz w:val="24"/>
        </w:rPr>
        <w:t>nauczyciel konsultant właściwy w sprawach doskonalenia zawodowego nauczycieli, współpracujący z</w:t>
      </w:r>
      <w:r>
        <w:rPr>
          <w:spacing w:val="-5"/>
          <w:sz w:val="24"/>
        </w:rPr>
        <w:t xml:space="preserve"> </w:t>
      </w:r>
      <w:r>
        <w:rPr>
          <w:sz w:val="24"/>
        </w:rPr>
        <w:t>Centrum;</w:t>
      </w:r>
    </w:p>
    <w:p w:rsidR="0085476C" w:rsidRDefault="00790026">
      <w:pPr>
        <w:pStyle w:val="Akapitzlist"/>
        <w:numPr>
          <w:ilvl w:val="0"/>
          <w:numId w:val="1"/>
        </w:numPr>
        <w:tabs>
          <w:tab w:val="left" w:pos="519"/>
        </w:tabs>
        <w:ind w:right="111" w:firstLine="60"/>
        <w:jc w:val="both"/>
        <w:rPr>
          <w:sz w:val="24"/>
        </w:rPr>
      </w:pPr>
      <w:r>
        <w:rPr>
          <w:sz w:val="24"/>
        </w:rPr>
        <w:t>na wniosek ocenianego nauczyciela – przedstawiciel wskazanej przez niego zakładowej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związkowej.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371"/>
        </w:tabs>
        <w:ind w:right="113" w:firstLine="0"/>
        <w:jc w:val="both"/>
        <w:rPr>
          <w:sz w:val="24"/>
        </w:rPr>
      </w:pPr>
      <w:r>
        <w:rPr>
          <w:sz w:val="24"/>
        </w:rPr>
        <w:t>W przypadku odwołania od oceny pracy nauczyciela konsultanta w skład zespołu oceniającego zamiast osób wymienionych w ust. 1 pkt 2 i 3 powołuje się drugiego przedstawiciela organu sprawującego nadzór pedagogiczny nad</w:t>
      </w:r>
      <w:r>
        <w:rPr>
          <w:spacing w:val="-6"/>
          <w:sz w:val="24"/>
        </w:rPr>
        <w:t xml:space="preserve"> </w:t>
      </w:r>
      <w:r>
        <w:rPr>
          <w:sz w:val="24"/>
        </w:rPr>
        <w:t>szkołą.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387"/>
        </w:tabs>
        <w:ind w:right="110" w:firstLine="0"/>
        <w:jc w:val="both"/>
        <w:rPr>
          <w:sz w:val="24"/>
        </w:rPr>
      </w:pPr>
      <w:r>
        <w:rPr>
          <w:sz w:val="24"/>
        </w:rPr>
        <w:t>Zespół oceniający może ustalić nową ocenę pracy albo utrzymać ocenę pracy kwestionowaną przez nauczyciela.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356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Rozstrzygnięcia co do ustalenia nowej oceny pracy albo utrzymania oceny pracy kwestionowanej przez nauczyciela zapadają większością </w:t>
      </w:r>
      <w:r>
        <w:rPr>
          <w:spacing w:val="-3"/>
          <w:sz w:val="24"/>
        </w:rPr>
        <w:t xml:space="preserve">głosów. </w:t>
      </w:r>
      <w:r>
        <w:rPr>
          <w:sz w:val="24"/>
        </w:rPr>
        <w:t>W przypadku równej liczby oddanych głosów decyduje głos przewodniczącego zespołu oceniającego.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361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W przypadku ustalenia nowej oceny pracy zespół oceniający sporządza nową kartę oceny </w:t>
      </w:r>
      <w:r>
        <w:rPr>
          <w:spacing w:val="-4"/>
          <w:sz w:val="24"/>
        </w:rPr>
        <w:t>pracy.</w:t>
      </w:r>
      <w:r>
        <w:rPr>
          <w:spacing w:val="51"/>
          <w:sz w:val="24"/>
        </w:rPr>
        <w:t xml:space="preserve"> </w:t>
      </w:r>
      <w:r>
        <w:rPr>
          <w:sz w:val="24"/>
        </w:rPr>
        <w:t>Przepis § 12. ust. 2 stosuje się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409"/>
        </w:tabs>
        <w:ind w:right="106" w:firstLine="0"/>
        <w:jc w:val="both"/>
        <w:rPr>
          <w:sz w:val="24"/>
        </w:rPr>
      </w:pPr>
      <w:r>
        <w:rPr>
          <w:sz w:val="24"/>
        </w:rPr>
        <w:t>W przypadku utrzymania oceny pracy kwestionowanej przez nauczyciela zespół oceniający sporządza pisemne uzasadnienie podjętego</w:t>
      </w:r>
      <w:r>
        <w:rPr>
          <w:spacing w:val="-3"/>
          <w:sz w:val="24"/>
        </w:rPr>
        <w:t xml:space="preserve"> </w:t>
      </w:r>
      <w:r>
        <w:rPr>
          <w:sz w:val="24"/>
        </w:rPr>
        <w:t>rozstrzygnięcia.</w:t>
      </w:r>
    </w:p>
    <w:p w:rsidR="0085476C" w:rsidRDefault="00790026">
      <w:pPr>
        <w:pStyle w:val="Akapitzlist"/>
        <w:numPr>
          <w:ilvl w:val="0"/>
          <w:numId w:val="2"/>
        </w:numPr>
        <w:tabs>
          <w:tab w:val="left" w:pos="373"/>
        </w:tabs>
        <w:ind w:right="117" w:firstLine="0"/>
        <w:jc w:val="both"/>
        <w:rPr>
          <w:sz w:val="24"/>
        </w:rPr>
      </w:pPr>
      <w:r>
        <w:rPr>
          <w:sz w:val="24"/>
        </w:rPr>
        <w:t>Przewodniczący zespołu oceniającego doręcza nauczycielowi oryginał nowej karty oceny pracy albo uzasadnienia, o którym mowa w ust. 6. Kopię nowej karty oceny pracy albo uzasadnienia załącza się do akt osobowych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85476C" w:rsidRDefault="0085476C">
      <w:pPr>
        <w:pStyle w:val="Tekstpodstawowy"/>
        <w:ind w:left="0" w:firstLine="0"/>
      </w:pPr>
    </w:p>
    <w:p w:rsidR="0085476C" w:rsidRDefault="0085476C">
      <w:pPr>
        <w:jc w:val="both"/>
        <w:sectPr w:rsidR="0085476C">
          <w:pgSz w:w="11910" w:h="16840"/>
          <w:pgMar w:top="1040" w:right="1020" w:bottom="280" w:left="1020" w:header="708" w:footer="708" w:gutter="0"/>
          <w:cols w:space="708"/>
        </w:sectPr>
      </w:pPr>
    </w:p>
    <w:p w:rsidR="00AD0F98" w:rsidRDefault="00AD0F98" w:rsidP="00AD0F98">
      <w:pPr>
        <w:pStyle w:val="Nagwek3"/>
        <w:rPr>
          <w:rFonts w:ascii="Calibri" w:hAnsi="Calibri"/>
        </w:rPr>
      </w:pPr>
      <w:r>
        <w:rPr>
          <w:rFonts w:ascii="Calibri" w:hAnsi="Calibri"/>
        </w:rPr>
        <w:lastRenderedPageBreak/>
        <w:t>§ 1</w:t>
      </w:r>
      <w:r>
        <w:rPr>
          <w:rFonts w:ascii="Calibri" w:hAnsi="Calibri"/>
        </w:rPr>
        <w:t>4.</w:t>
      </w:r>
    </w:p>
    <w:p w:rsidR="00AD0F98" w:rsidRDefault="00AD0F98" w:rsidP="00AD0F98">
      <w:pPr>
        <w:pStyle w:val="Tekstpodstawowy"/>
        <w:spacing w:before="71"/>
        <w:ind w:left="113" w:right="128" w:firstLine="0"/>
        <w:jc w:val="center"/>
      </w:pPr>
    </w:p>
    <w:p w:rsidR="0085476C" w:rsidRDefault="00790026">
      <w:pPr>
        <w:pStyle w:val="Tekstpodstawowy"/>
        <w:spacing w:before="71"/>
        <w:ind w:left="113" w:right="128" w:firstLine="0"/>
      </w:pPr>
      <w:r>
        <w:t>Rada Pedagogiczna została zapoznana z procedurą i kryteriami oceny nauczyciela na posiedzeniu w dniu 1</w:t>
      </w:r>
      <w:r w:rsidR="00AD0F98">
        <w:t>2</w:t>
      </w:r>
      <w:r>
        <w:t>.</w:t>
      </w:r>
      <w:r w:rsidR="00AD0F98">
        <w:t>10</w:t>
      </w:r>
      <w:r>
        <w:t>.2017 r. Rada Pedagogiczna jednogłośnie pozytywnie zaopiniowała w/w dokument.</w:t>
      </w:r>
    </w:p>
    <w:p w:rsidR="00AD0F98" w:rsidRDefault="00AD0F98">
      <w:pPr>
        <w:pStyle w:val="Tekstpodstawowy"/>
        <w:spacing w:before="71"/>
        <w:ind w:left="113" w:right="128" w:firstLine="0"/>
      </w:pPr>
    </w:p>
    <w:p w:rsidR="00AD0F98" w:rsidRDefault="00AD0F98">
      <w:pPr>
        <w:pStyle w:val="Tekstpodstawowy"/>
        <w:spacing w:before="71"/>
        <w:ind w:left="113" w:right="128" w:firstLine="0"/>
      </w:pPr>
    </w:p>
    <w:p w:rsidR="00AD0F98" w:rsidRDefault="00AD0F98" w:rsidP="00AD0F98">
      <w:pPr>
        <w:pStyle w:val="Nagwek3"/>
        <w:rPr>
          <w:rFonts w:ascii="Calibri" w:hAnsi="Calibri"/>
        </w:rPr>
      </w:pPr>
      <w:r>
        <w:rPr>
          <w:rFonts w:ascii="Calibri" w:hAnsi="Calibri"/>
        </w:rPr>
        <w:t>§ 1</w:t>
      </w:r>
      <w:r>
        <w:rPr>
          <w:rFonts w:ascii="Calibri" w:hAnsi="Calibri"/>
        </w:rPr>
        <w:t>5.</w:t>
      </w:r>
    </w:p>
    <w:p w:rsidR="00AD0F98" w:rsidRDefault="00AD0F98" w:rsidP="00AD0F98">
      <w:pPr>
        <w:pStyle w:val="Nagwek3"/>
        <w:jc w:val="left"/>
        <w:rPr>
          <w:rFonts w:ascii="Calibri" w:hAnsi="Calibri"/>
        </w:rPr>
      </w:pPr>
    </w:p>
    <w:p w:rsidR="00AD0F98" w:rsidRPr="00AD0F98" w:rsidRDefault="00AD0F98" w:rsidP="00AD0F98">
      <w:pPr>
        <w:pStyle w:val="Nagwek3"/>
        <w:jc w:val="left"/>
        <w:rPr>
          <w:rFonts w:ascii="Calibri" w:hAnsi="Calibri"/>
          <w:b w:val="0"/>
        </w:rPr>
      </w:pPr>
      <w:r w:rsidRPr="00AD0F98">
        <w:rPr>
          <w:rFonts w:ascii="Calibri" w:hAnsi="Calibri"/>
          <w:b w:val="0"/>
        </w:rPr>
        <w:t>Niniejsza procedura obowiązuje od dnia ogłoszenia</w:t>
      </w:r>
      <w:r>
        <w:rPr>
          <w:rFonts w:ascii="Calibri" w:hAnsi="Calibri"/>
          <w:b w:val="0"/>
        </w:rPr>
        <w:t>.</w:t>
      </w:r>
    </w:p>
    <w:p w:rsidR="00AD0F98" w:rsidRDefault="00AD0F98" w:rsidP="00AD0F98">
      <w:pPr>
        <w:pStyle w:val="Tekstpodstawowy"/>
        <w:spacing w:before="71"/>
        <w:ind w:left="113" w:right="128" w:firstLine="0"/>
        <w:jc w:val="center"/>
      </w:pPr>
    </w:p>
    <w:sectPr w:rsidR="00AD0F98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990"/>
    <w:multiLevelType w:val="hybridMultilevel"/>
    <w:tmpl w:val="800A8B78"/>
    <w:lvl w:ilvl="0" w:tplc="1A98B9C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92C98C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242D790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4110777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F438A084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99363CBE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8E1C6AF4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568485A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30302CFA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94B3709"/>
    <w:multiLevelType w:val="hybridMultilevel"/>
    <w:tmpl w:val="1E922A86"/>
    <w:lvl w:ilvl="0" w:tplc="AB40557E">
      <w:start w:val="1"/>
      <w:numFmt w:val="decimal"/>
      <w:lvlText w:val="%1)"/>
      <w:lvlJc w:val="left"/>
      <w:pPr>
        <w:ind w:left="113" w:hanging="31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58120906">
      <w:numFmt w:val="bullet"/>
      <w:lvlText w:val="•"/>
      <w:lvlJc w:val="left"/>
      <w:pPr>
        <w:ind w:left="1094" w:hanging="315"/>
      </w:pPr>
      <w:rPr>
        <w:rFonts w:hint="default"/>
        <w:lang w:val="pl-PL" w:eastAsia="pl-PL" w:bidi="pl-PL"/>
      </w:rPr>
    </w:lvl>
    <w:lvl w:ilvl="2" w:tplc="8D80F986">
      <w:numFmt w:val="bullet"/>
      <w:lvlText w:val="•"/>
      <w:lvlJc w:val="left"/>
      <w:pPr>
        <w:ind w:left="2068" w:hanging="315"/>
      </w:pPr>
      <w:rPr>
        <w:rFonts w:hint="default"/>
        <w:lang w:val="pl-PL" w:eastAsia="pl-PL" w:bidi="pl-PL"/>
      </w:rPr>
    </w:lvl>
    <w:lvl w:ilvl="3" w:tplc="227AF1DE">
      <w:numFmt w:val="bullet"/>
      <w:lvlText w:val="•"/>
      <w:lvlJc w:val="left"/>
      <w:pPr>
        <w:ind w:left="3043" w:hanging="315"/>
      </w:pPr>
      <w:rPr>
        <w:rFonts w:hint="default"/>
        <w:lang w:val="pl-PL" w:eastAsia="pl-PL" w:bidi="pl-PL"/>
      </w:rPr>
    </w:lvl>
    <w:lvl w:ilvl="4" w:tplc="614AB2C8">
      <w:numFmt w:val="bullet"/>
      <w:lvlText w:val="•"/>
      <w:lvlJc w:val="left"/>
      <w:pPr>
        <w:ind w:left="4017" w:hanging="315"/>
      </w:pPr>
      <w:rPr>
        <w:rFonts w:hint="default"/>
        <w:lang w:val="pl-PL" w:eastAsia="pl-PL" w:bidi="pl-PL"/>
      </w:rPr>
    </w:lvl>
    <w:lvl w:ilvl="5" w:tplc="33EC3AA2">
      <w:numFmt w:val="bullet"/>
      <w:lvlText w:val="•"/>
      <w:lvlJc w:val="left"/>
      <w:pPr>
        <w:ind w:left="4992" w:hanging="315"/>
      </w:pPr>
      <w:rPr>
        <w:rFonts w:hint="default"/>
        <w:lang w:val="pl-PL" w:eastAsia="pl-PL" w:bidi="pl-PL"/>
      </w:rPr>
    </w:lvl>
    <w:lvl w:ilvl="6" w:tplc="D2B4C91A">
      <w:numFmt w:val="bullet"/>
      <w:lvlText w:val="•"/>
      <w:lvlJc w:val="left"/>
      <w:pPr>
        <w:ind w:left="5966" w:hanging="315"/>
      </w:pPr>
      <w:rPr>
        <w:rFonts w:hint="default"/>
        <w:lang w:val="pl-PL" w:eastAsia="pl-PL" w:bidi="pl-PL"/>
      </w:rPr>
    </w:lvl>
    <w:lvl w:ilvl="7" w:tplc="894EEDB6">
      <w:numFmt w:val="bullet"/>
      <w:lvlText w:val="•"/>
      <w:lvlJc w:val="left"/>
      <w:pPr>
        <w:ind w:left="6940" w:hanging="315"/>
      </w:pPr>
      <w:rPr>
        <w:rFonts w:hint="default"/>
        <w:lang w:val="pl-PL" w:eastAsia="pl-PL" w:bidi="pl-PL"/>
      </w:rPr>
    </w:lvl>
    <w:lvl w:ilvl="8" w:tplc="FEC0D158">
      <w:numFmt w:val="bullet"/>
      <w:lvlText w:val="•"/>
      <w:lvlJc w:val="left"/>
      <w:pPr>
        <w:ind w:left="7915" w:hanging="315"/>
      </w:pPr>
      <w:rPr>
        <w:rFonts w:hint="default"/>
        <w:lang w:val="pl-PL" w:eastAsia="pl-PL" w:bidi="pl-PL"/>
      </w:rPr>
    </w:lvl>
  </w:abstractNum>
  <w:abstractNum w:abstractNumId="2" w15:restartNumberingAfterBreak="0">
    <w:nsid w:val="0B6D7F1B"/>
    <w:multiLevelType w:val="hybridMultilevel"/>
    <w:tmpl w:val="1B60B858"/>
    <w:lvl w:ilvl="0" w:tplc="B0EE076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5D5046C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88A24BF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85405514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950AF42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1128735A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A6FE0A6C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16A2B2EA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291EEA6C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5F45F80"/>
    <w:multiLevelType w:val="hybridMultilevel"/>
    <w:tmpl w:val="0D6C5DE8"/>
    <w:lvl w:ilvl="0" w:tplc="0D4C8E4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6F0478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67463F76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C4A82A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1B141908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C152E6FE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22A45670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5F54795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9B42BEEC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B452561"/>
    <w:multiLevelType w:val="hybridMultilevel"/>
    <w:tmpl w:val="6CB2893A"/>
    <w:lvl w:ilvl="0" w:tplc="E54AC612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bCs/>
        <w:spacing w:val="-29"/>
        <w:w w:val="100"/>
        <w:lang w:val="pl-PL" w:eastAsia="pl-PL" w:bidi="pl-PL"/>
      </w:rPr>
    </w:lvl>
    <w:lvl w:ilvl="1" w:tplc="527E0D78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0B90EB8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C3567416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12F0ED64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BAF858B2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0C64D660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D17E717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70807FE6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2C24122"/>
    <w:multiLevelType w:val="hybridMultilevel"/>
    <w:tmpl w:val="0D1EA99A"/>
    <w:lvl w:ilvl="0" w:tplc="0AF47654">
      <w:start w:val="1"/>
      <w:numFmt w:val="decimal"/>
      <w:lvlText w:val="%1."/>
      <w:lvlJc w:val="left"/>
      <w:pPr>
        <w:ind w:left="11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D6981110">
      <w:start w:val="1"/>
      <w:numFmt w:val="decimal"/>
      <w:lvlText w:val="%2)"/>
      <w:lvlJc w:val="left"/>
      <w:pPr>
        <w:ind w:left="1813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D2E6E5A">
      <w:numFmt w:val="bullet"/>
      <w:lvlText w:val="•"/>
      <w:lvlJc w:val="left"/>
      <w:pPr>
        <w:ind w:left="2713" w:hanging="260"/>
      </w:pPr>
      <w:rPr>
        <w:rFonts w:hint="default"/>
        <w:lang w:val="pl-PL" w:eastAsia="pl-PL" w:bidi="pl-PL"/>
      </w:rPr>
    </w:lvl>
    <w:lvl w:ilvl="3" w:tplc="D390C7EA">
      <w:numFmt w:val="bullet"/>
      <w:lvlText w:val="•"/>
      <w:lvlJc w:val="left"/>
      <w:pPr>
        <w:ind w:left="3607" w:hanging="260"/>
      </w:pPr>
      <w:rPr>
        <w:rFonts w:hint="default"/>
        <w:lang w:val="pl-PL" w:eastAsia="pl-PL" w:bidi="pl-PL"/>
      </w:rPr>
    </w:lvl>
    <w:lvl w:ilvl="4" w:tplc="0A72055A">
      <w:numFmt w:val="bullet"/>
      <w:lvlText w:val="•"/>
      <w:lvlJc w:val="left"/>
      <w:pPr>
        <w:ind w:left="4501" w:hanging="260"/>
      </w:pPr>
      <w:rPr>
        <w:rFonts w:hint="default"/>
        <w:lang w:val="pl-PL" w:eastAsia="pl-PL" w:bidi="pl-PL"/>
      </w:rPr>
    </w:lvl>
    <w:lvl w:ilvl="5" w:tplc="9C66984A">
      <w:numFmt w:val="bullet"/>
      <w:lvlText w:val="•"/>
      <w:lvlJc w:val="left"/>
      <w:pPr>
        <w:ind w:left="5395" w:hanging="260"/>
      </w:pPr>
      <w:rPr>
        <w:rFonts w:hint="default"/>
        <w:lang w:val="pl-PL" w:eastAsia="pl-PL" w:bidi="pl-PL"/>
      </w:rPr>
    </w:lvl>
    <w:lvl w:ilvl="6" w:tplc="F7F07362">
      <w:numFmt w:val="bullet"/>
      <w:lvlText w:val="•"/>
      <w:lvlJc w:val="left"/>
      <w:pPr>
        <w:ind w:left="6288" w:hanging="260"/>
      </w:pPr>
      <w:rPr>
        <w:rFonts w:hint="default"/>
        <w:lang w:val="pl-PL" w:eastAsia="pl-PL" w:bidi="pl-PL"/>
      </w:rPr>
    </w:lvl>
    <w:lvl w:ilvl="7" w:tplc="FE4E852E">
      <w:numFmt w:val="bullet"/>
      <w:lvlText w:val="•"/>
      <w:lvlJc w:val="left"/>
      <w:pPr>
        <w:ind w:left="7182" w:hanging="260"/>
      </w:pPr>
      <w:rPr>
        <w:rFonts w:hint="default"/>
        <w:lang w:val="pl-PL" w:eastAsia="pl-PL" w:bidi="pl-PL"/>
      </w:rPr>
    </w:lvl>
    <w:lvl w:ilvl="8" w:tplc="BFD858CA">
      <w:numFmt w:val="bullet"/>
      <w:lvlText w:val="•"/>
      <w:lvlJc w:val="left"/>
      <w:pPr>
        <w:ind w:left="8076" w:hanging="260"/>
      </w:pPr>
      <w:rPr>
        <w:rFonts w:hint="default"/>
        <w:lang w:val="pl-PL" w:eastAsia="pl-PL" w:bidi="pl-PL"/>
      </w:rPr>
    </w:lvl>
  </w:abstractNum>
  <w:abstractNum w:abstractNumId="6" w15:restartNumberingAfterBreak="0">
    <w:nsid w:val="510C7635"/>
    <w:multiLevelType w:val="hybridMultilevel"/>
    <w:tmpl w:val="37842546"/>
    <w:lvl w:ilvl="0" w:tplc="55DC2B6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7C0B82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E870BF7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85F216B0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DB027D48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A31CF374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637CF50A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1A209994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6DC6A41E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1880B48"/>
    <w:multiLevelType w:val="hybridMultilevel"/>
    <w:tmpl w:val="F10876F0"/>
    <w:lvl w:ilvl="0" w:tplc="45D08B4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9594EDA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664CFD8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0DB670D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D722CAD8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4CDC102C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BE0AF9A4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BD3411EC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D6644D6C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A506C9F"/>
    <w:multiLevelType w:val="hybridMultilevel"/>
    <w:tmpl w:val="D76CD6AA"/>
    <w:lvl w:ilvl="0" w:tplc="B96AA6F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07940E3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0A86908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27C9BB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73E8FD7E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6926567C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6706D9E8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5AF4CCD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F1F616DE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EC92279"/>
    <w:multiLevelType w:val="hybridMultilevel"/>
    <w:tmpl w:val="4E8E2EB4"/>
    <w:lvl w:ilvl="0" w:tplc="2C10B8E4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78A0020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014C2E2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072563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7B89AAE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736A419E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C65C5B3A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3CBE95E6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3F6A28E6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FCB347A"/>
    <w:multiLevelType w:val="hybridMultilevel"/>
    <w:tmpl w:val="E4CADBA8"/>
    <w:lvl w:ilvl="0" w:tplc="7FD6A3D2">
      <w:start w:val="1"/>
      <w:numFmt w:val="decimal"/>
      <w:lvlText w:val="%1)"/>
      <w:lvlJc w:val="left"/>
      <w:pPr>
        <w:ind w:left="113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43A09EF0">
      <w:numFmt w:val="bullet"/>
      <w:lvlText w:val="•"/>
      <w:lvlJc w:val="left"/>
      <w:pPr>
        <w:ind w:left="1094" w:hanging="267"/>
      </w:pPr>
      <w:rPr>
        <w:rFonts w:hint="default"/>
        <w:lang w:val="pl-PL" w:eastAsia="pl-PL" w:bidi="pl-PL"/>
      </w:rPr>
    </w:lvl>
    <w:lvl w:ilvl="2" w:tplc="F3187A74">
      <w:numFmt w:val="bullet"/>
      <w:lvlText w:val="•"/>
      <w:lvlJc w:val="left"/>
      <w:pPr>
        <w:ind w:left="2068" w:hanging="267"/>
      </w:pPr>
      <w:rPr>
        <w:rFonts w:hint="default"/>
        <w:lang w:val="pl-PL" w:eastAsia="pl-PL" w:bidi="pl-PL"/>
      </w:rPr>
    </w:lvl>
    <w:lvl w:ilvl="3" w:tplc="514E8CE4">
      <w:numFmt w:val="bullet"/>
      <w:lvlText w:val="•"/>
      <w:lvlJc w:val="left"/>
      <w:pPr>
        <w:ind w:left="3043" w:hanging="267"/>
      </w:pPr>
      <w:rPr>
        <w:rFonts w:hint="default"/>
        <w:lang w:val="pl-PL" w:eastAsia="pl-PL" w:bidi="pl-PL"/>
      </w:rPr>
    </w:lvl>
    <w:lvl w:ilvl="4" w:tplc="AF3E6F6E">
      <w:numFmt w:val="bullet"/>
      <w:lvlText w:val="•"/>
      <w:lvlJc w:val="left"/>
      <w:pPr>
        <w:ind w:left="4017" w:hanging="267"/>
      </w:pPr>
      <w:rPr>
        <w:rFonts w:hint="default"/>
        <w:lang w:val="pl-PL" w:eastAsia="pl-PL" w:bidi="pl-PL"/>
      </w:rPr>
    </w:lvl>
    <w:lvl w:ilvl="5" w:tplc="54662BFC">
      <w:numFmt w:val="bullet"/>
      <w:lvlText w:val="•"/>
      <w:lvlJc w:val="left"/>
      <w:pPr>
        <w:ind w:left="4992" w:hanging="267"/>
      </w:pPr>
      <w:rPr>
        <w:rFonts w:hint="default"/>
        <w:lang w:val="pl-PL" w:eastAsia="pl-PL" w:bidi="pl-PL"/>
      </w:rPr>
    </w:lvl>
    <w:lvl w:ilvl="6" w:tplc="A8E84154">
      <w:numFmt w:val="bullet"/>
      <w:lvlText w:val="•"/>
      <w:lvlJc w:val="left"/>
      <w:pPr>
        <w:ind w:left="5966" w:hanging="267"/>
      </w:pPr>
      <w:rPr>
        <w:rFonts w:hint="default"/>
        <w:lang w:val="pl-PL" w:eastAsia="pl-PL" w:bidi="pl-PL"/>
      </w:rPr>
    </w:lvl>
    <w:lvl w:ilvl="7" w:tplc="C1E063AE">
      <w:numFmt w:val="bullet"/>
      <w:lvlText w:val="•"/>
      <w:lvlJc w:val="left"/>
      <w:pPr>
        <w:ind w:left="6940" w:hanging="267"/>
      </w:pPr>
      <w:rPr>
        <w:rFonts w:hint="default"/>
        <w:lang w:val="pl-PL" w:eastAsia="pl-PL" w:bidi="pl-PL"/>
      </w:rPr>
    </w:lvl>
    <w:lvl w:ilvl="8" w:tplc="74A67FD0">
      <w:numFmt w:val="bullet"/>
      <w:lvlText w:val="•"/>
      <w:lvlJc w:val="left"/>
      <w:pPr>
        <w:ind w:left="7915" w:hanging="267"/>
      </w:pPr>
      <w:rPr>
        <w:rFonts w:hint="default"/>
        <w:lang w:val="pl-PL" w:eastAsia="pl-PL" w:bidi="pl-PL"/>
      </w:rPr>
    </w:lvl>
  </w:abstractNum>
  <w:abstractNum w:abstractNumId="11" w15:restartNumberingAfterBreak="0">
    <w:nsid w:val="62094195"/>
    <w:multiLevelType w:val="hybridMultilevel"/>
    <w:tmpl w:val="633093B2"/>
    <w:lvl w:ilvl="0" w:tplc="B9AED84E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1" w:tplc="B1524098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8DF8D72C">
      <w:numFmt w:val="bullet"/>
      <w:lvlText w:val="•"/>
      <w:lvlJc w:val="left"/>
      <w:pPr>
        <w:ind w:left="2644" w:hanging="348"/>
      </w:pPr>
      <w:rPr>
        <w:rFonts w:hint="default"/>
        <w:lang w:val="pl-PL" w:eastAsia="pl-PL" w:bidi="pl-PL"/>
      </w:rPr>
    </w:lvl>
    <w:lvl w:ilvl="3" w:tplc="5406D118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2C46DAD2">
      <w:numFmt w:val="bullet"/>
      <w:lvlText w:val="•"/>
      <w:lvlJc w:val="left"/>
      <w:pPr>
        <w:ind w:left="4449" w:hanging="348"/>
      </w:pPr>
      <w:rPr>
        <w:rFonts w:hint="default"/>
        <w:lang w:val="pl-PL" w:eastAsia="pl-PL" w:bidi="pl-PL"/>
      </w:rPr>
    </w:lvl>
    <w:lvl w:ilvl="5" w:tplc="698225FA">
      <w:numFmt w:val="bullet"/>
      <w:lvlText w:val="•"/>
      <w:lvlJc w:val="left"/>
      <w:pPr>
        <w:ind w:left="5352" w:hanging="348"/>
      </w:pPr>
      <w:rPr>
        <w:rFonts w:hint="default"/>
        <w:lang w:val="pl-PL" w:eastAsia="pl-PL" w:bidi="pl-PL"/>
      </w:rPr>
    </w:lvl>
    <w:lvl w:ilvl="6" w:tplc="57A254BC">
      <w:numFmt w:val="bullet"/>
      <w:lvlText w:val="•"/>
      <w:lvlJc w:val="left"/>
      <w:pPr>
        <w:ind w:left="6254" w:hanging="348"/>
      </w:pPr>
      <w:rPr>
        <w:rFonts w:hint="default"/>
        <w:lang w:val="pl-PL" w:eastAsia="pl-PL" w:bidi="pl-PL"/>
      </w:rPr>
    </w:lvl>
    <w:lvl w:ilvl="7" w:tplc="2EC0D790">
      <w:numFmt w:val="bullet"/>
      <w:lvlText w:val="•"/>
      <w:lvlJc w:val="left"/>
      <w:pPr>
        <w:ind w:left="7156" w:hanging="348"/>
      </w:pPr>
      <w:rPr>
        <w:rFonts w:hint="default"/>
        <w:lang w:val="pl-PL" w:eastAsia="pl-PL" w:bidi="pl-PL"/>
      </w:rPr>
    </w:lvl>
    <w:lvl w:ilvl="8" w:tplc="6796595C">
      <w:numFmt w:val="bullet"/>
      <w:lvlText w:val="•"/>
      <w:lvlJc w:val="left"/>
      <w:pPr>
        <w:ind w:left="8059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63463FF0"/>
    <w:multiLevelType w:val="hybridMultilevel"/>
    <w:tmpl w:val="3FF4C40E"/>
    <w:lvl w:ilvl="0" w:tplc="023C38E6">
      <w:start w:val="1"/>
      <w:numFmt w:val="decimal"/>
      <w:lvlText w:val="%1."/>
      <w:lvlJc w:val="left"/>
      <w:pPr>
        <w:ind w:left="1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BE4644C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17AECB6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C458DD5A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7F787B5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D30A130">
      <w:numFmt w:val="bullet"/>
      <w:lvlText w:val="•"/>
      <w:lvlJc w:val="left"/>
      <w:pPr>
        <w:ind w:left="4850" w:hanging="360"/>
      </w:pPr>
      <w:rPr>
        <w:rFonts w:hint="default"/>
        <w:lang w:val="pl-PL" w:eastAsia="pl-PL" w:bidi="pl-PL"/>
      </w:rPr>
    </w:lvl>
    <w:lvl w:ilvl="6" w:tplc="47DA0D88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7" w:tplc="860E43CE">
      <w:numFmt w:val="bullet"/>
      <w:lvlText w:val="•"/>
      <w:lvlJc w:val="left"/>
      <w:pPr>
        <w:ind w:left="6856" w:hanging="360"/>
      </w:pPr>
      <w:rPr>
        <w:rFonts w:hint="default"/>
        <w:lang w:val="pl-PL" w:eastAsia="pl-PL" w:bidi="pl-PL"/>
      </w:rPr>
    </w:lvl>
    <w:lvl w:ilvl="8" w:tplc="B3147532">
      <w:numFmt w:val="bullet"/>
      <w:lvlText w:val="•"/>
      <w:lvlJc w:val="left"/>
      <w:pPr>
        <w:ind w:left="7858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3A6315C"/>
    <w:multiLevelType w:val="hybridMultilevel"/>
    <w:tmpl w:val="947E2C06"/>
    <w:lvl w:ilvl="0" w:tplc="55761C52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A6CE4C">
      <w:numFmt w:val="bullet"/>
      <w:lvlText w:val="•"/>
      <w:lvlJc w:val="left"/>
      <w:pPr>
        <w:ind w:left="1094" w:hanging="181"/>
      </w:pPr>
      <w:rPr>
        <w:rFonts w:hint="default"/>
        <w:lang w:val="pl-PL" w:eastAsia="pl-PL" w:bidi="pl-PL"/>
      </w:rPr>
    </w:lvl>
    <w:lvl w:ilvl="2" w:tplc="CAC6AB58">
      <w:numFmt w:val="bullet"/>
      <w:lvlText w:val="•"/>
      <w:lvlJc w:val="left"/>
      <w:pPr>
        <w:ind w:left="2068" w:hanging="181"/>
      </w:pPr>
      <w:rPr>
        <w:rFonts w:hint="default"/>
        <w:lang w:val="pl-PL" w:eastAsia="pl-PL" w:bidi="pl-PL"/>
      </w:rPr>
    </w:lvl>
    <w:lvl w:ilvl="3" w:tplc="FED6FC0C">
      <w:numFmt w:val="bullet"/>
      <w:lvlText w:val="•"/>
      <w:lvlJc w:val="left"/>
      <w:pPr>
        <w:ind w:left="3043" w:hanging="181"/>
      </w:pPr>
      <w:rPr>
        <w:rFonts w:hint="default"/>
        <w:lang w:val="pl-PL" w:eastAsia="pl-PL" w:bidi="pl-PL"/>
      </w:rPr>
    </w:lvl>
    <w:lvl w:ilvl="4" w:tplc="DCC2C176">
      <w:numFmt w:val="bullet"/>
      <w:lvlText w:val="•"/>
      <w:lvlJc w:val="left"/>
      <w:pPr>
        <w:ind w:left="4017" w:hanging="181"/>
      </w:pPr>
      <w:rPr>
        <w:rFonts w:hint="default"/>
        <w:lang w:val="pl-PL" w:eastAsia="pl-PL" w:bidi="pl-PL"/>
      </w:rPr>
    </w:lvl>
    <w:lvl w:ilvl="5" w:tplc="767CD898">
      <w:numFmt w:val="bullet"/>
      <w:lvlText w:val="•"/>
      <w:lvlJc w:val="left"/>
      <w:pPr>
        <w:ind w:left="4992" w:hanging="181"/>
      </w:pPr>
      <w:rPr>
        <w:rFonts w:hint="default"/>
        <w:lang w:val="pl-PL" w:eastAsia="pl-PL" w:bidi="pl-PL"/>
      </w:rPr>
    </w:lvl>
    <w:lvl w:ilvl="6" w:tplc="C5F860BE">
      <w:numFmt w:val="bullet"/>
      <w:lvlText w:val="•"/>
      <w:lvlJc w:val="left"/>
      <w:pPr>
        <w:ind w:left="5966" w:hanging="181"/>
      </w:pPr>
      <w:rPr>
        <w:rFonts w:hint="default"/>
        <w:lang w:val="pl-PL" w:eastAsia="pl-PL" w:bidi="pl-PL"/>
      </w:rPr>
    </w:lvl>
    <w:lvl w:ilvl="7" w:tplc="AE20A374">
      <w:numFmt w:val="bullet"/>
      <w:lvlText w:val="•"/>
      <w:lvlJc w:val="left"/>
      <w:pPr>
        <w:ind w:left="6940" w:hanging="181"/>
      </w:pPr>
      <w:rPr>
        <w:rFonts w:hint="default"/>
        <w:lang w:val="pl-PL" w:eastAsia="pl-PL" w:bidi="pl-PL"/>
      </w:rPr>
    </w:lvl>
    <w:lvl w:ilvl="8" w:tplc="3420134C">
      <w:numFmt w:val="bullet"/>
      <w:lvlText w:val="•"/>
      <w:lvlJc w:val="left"/>
      <w:pPr>
        <w:ind w:left="7915" w:hanging="181"/>
      </w:pPr>
      <w:rPr>
        <w:rFonts w:hint="default"/>
        <w:lang w:val="pl-PL" w:eastAsia="pl-PL" w:bidi="pl-PL"/>
      </w:rPr>
    </w:lvl>
  </w:abstractNum>
  <w:abstractNum w:abstractNumId="14" w15:restartNumberingAfterBreak="0">
    <w:nsid w:val="65C3400A"/>
    <w:multiLevelType w:val="hybridMultilevel"/>
    <w:tmpl w:val="F14CA2E0"/>
    <w:lvl w:ilvl="0" w:tplc="FE4418C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0FFED2A6">
      <w:start w:val="1"/>
      <w:numFmt w:val="decimal"/>
      <w:lvlText w:val="%2)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5F69BD0">
      <w:numFmt w:val="bullet"/>
      <w:lvlText w:val="•"/>
      <w:lvlJc w:val="left"/>
      <w:pPr>
        <w:ind w:left="2802" w:hanging="360"/>
      </w:pPr>
      <w:rPr>
        <w:rFonts w:hint="default"/>
        <w:lang w:val="pl-PL" w:eastAsia="pl-PL" w:bidi="pl-PL"/>
      </w:rPr>
    </w:lvl>
    <w:lvl w:ilvl="3" w:tplc="FDFE8558">
      <w:numFmt w:val="bullet"/>
      <w:lvlText w:val="•"/>
      <w:lvlJc w:val="left"/>
      <w:pPr>
        <w:ind w:left="3685" w:hanging="360"/>
      </w:pPr>
      <w:rPr>
        <w:rFonts w:hint="default"/>
        <w:lang w:val="pl-PL" w:eastAsia="pl-PL" w:bidi="pl-PL"/>
      </w:rPr>
    </w:lvl>
    <w:lvl w:ilvl="4" w:tplc="F2B21CE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4DCCEE9C">
      <w:numFmt w:val="bullet"/>
      <w:lvlText w:val="•"/>
      <w:lvlJc w:val="left"/>
      <w:pPr>
        <w:ind w:left="5450" w:hanging="360"/>
      </w:pPr>
      <w:rPr>
        <w:rFonts w:hint="default"/>
        <w:lang w:val="pl-PL" w:eastAsia="pl-PL" w:bidi="pl-PL"/>
      </w:rPr>
    </w:lvl>
    <w:lvl w:ilvl="6" w:tplc="5548224E">
      <w:numFmt w:val="bullet"/>
      <w:lvlText w:val="•"/>
      <w:lvlJc w:val="left"/>
      <w:pPr>
        <w:ind w:left="6333" w:hanging="360"/>
      </w:pPr>
      <w:rPr>
        <w:rFonts w:hint="default"/>
        <w:lang w:val="pl-PL" w:eastAsia="pl-PL" w:bidi="pl-PL"/>
      </w:rPr>
    </w:lvl>
    <w:lvl w:ilvl="7" w:tplc="8858FCBA">
      <w:numFmt w:val="bullet"/>
      <w:lvlText w:val="•"/>
      <w:lvlJc w:val="left"/>
      <w:pPr>
        <w:ind w:left="7216" w:hanging="360"/>
      </w:pPr>
      <w:rPr>
        <w:rFonts w:hint="default"/>
        <w:lang w:val="pl-PL" w:eastAsia="pl-PL" w:bidi="pl-PL"/>
      </w:rPr>
    </w:lvl>
    <w:lvl w:ilvl="8" w:tplc="0B5645BE">
      <w:numFmt w:val="bullet"/>
      <w:lvlText w:val="•"/>
      <w:lvlJc w:val="left"/>
      <w:pPr>
        <w:ind w:left="8098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777D5AF1"/>
    <w:multiLevelType w:val="hybridMultilevel"/>
    <w:tmpl w:val="1E2CEF70"/>
    <w:lvl w:ilvl="0" w:tplc="43706C6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54A959A">
      <w:numFmt w:val="bullet"/>
      <w:lvlText w:val="•"/>
      <w:lvlJc w:val="left"/>
      <w:pPr>
        <w:ind w:left="960" w:hanging="360"/>
      </w:pPr>
      <w:rPr>
        <w:rFonts w:hint="default"/>
        <w:lang w:val="pl-PL" w:eastAsia="pl-PL" w:bidi="pl-PL"/>
      </w:rPr>
    </w:lvl>
    <w:lvl w:ilvl="2" w:tplc="B11E8290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48FA157C">
      <w:numFmt w:val="bullet"/>
      <w:lvlText w:val="•"/>
      <w:lvlJc w:val="left"/>
      <w:pPr>
        <w:ind w:left="2938" w:hanging="360"/>
      </w:pPr>
      <w:rPr>
        <w:rFonts w:hint="default"/>
        <w:lang w:val="pl-PL" w:eastAsia="pl-PL" w:bidi="pl-PL"/>
      </w:rPr>
    </w:lvl>
    <w:lvl w:ilvl="4" w:tplc="7B889E12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B116043E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6" w:tplc="F68E5836">
      <w:numFmt w:val="bullet"/>
      <w:lvlText w:val="•"/>
      <w:lvlJc w:val="left"/>
      <w:pPr>
        <w:ind w:left="5906" w:hanging="360"/>
      </w:pPr>
      <w:rPr>
        <w:rFonts w:hint="default"/>
        <w:lang w:val="pl-PL" w:eastAsia="pl-PL" w:bidi="pl-PL"/>
      </w:rPr>
    </w:lvl>
    <w:lvl w:ilvl="7" w:tplc="9B50C646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F412E528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D3238B2"/>
    <w:multiLevelType w:val="hybridMultilevel"/>
    <w:tmpl w:val="77A0A610"/>
    <w:lvl w:ilvl="0" w:tplc="465A558C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26"/>
        <w:w w:val="99"/>
        <w:lang w:val="pl-PL" w:eastAsia="pl-PL" w:bidi="pl-PL"/>
      </w:rPr>
    </w:lvl>
    <w:lvl w:ilvl="1" w:tplc="6DFCDF28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C2282B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73E13C4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A2E47F22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DBE8CEBA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565C6FA6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A6408574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56849ECE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6C"/>
    <w:rsid w:val="00790026"/>
    <w:rsid w:val="0085476C"/>
    <w:rsid w:val="00A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D197"/>
  <w15:docId w15:val="{99E5A608-9F0C-4E76-B5FA-E5606E2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92" w:right="424"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"/>
      <w:ind w:left="492" w:right="49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93" w:lineRule="exact"/>
      <w:ind w:left="492" w:right="491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dcterms:created xsi:type="dcterms:W3CDTF">2017-12-07T12:05:00Z</dcterms:created>
  <dcterms:modified xsi:type="dcterms:W3CDTF">2017-12-07T12:28:00Z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